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before="0" w:after="0"/>
        <w:ind w:firstLine="0" w:firstLineChars="0"/>
        <w:jc w:val="center"/>
        <w:rPr>
          <w:rFonts w:hint="eastAsia" w:ascii="宋体" w:hAnsi="宋体"/>
          <w:b/>
          <w:bCs/>
          <w:color w:val="auto"/>
          <w:sz w:val="24"/>
          <w:szCs w:val="24"/>
          <w:highlight w:val="none"/>
          <w:lang w:val="en-US" w:eastAsia="zh-CN"/>
        </w:rPr>
      </w:pPr>
      <w:bookmarkStart w:id="0" w:name="_Toc13546"/>
      <w:bookmarkStart w:id="1" w:name="_Toc2146"/>
      <w:bookmarkStart w:id="2" w:name="_Toc4997"/>
      <w:bookmarkStart w:id="3" w:name="_Toc31943"/>
      <w:r>
        <w:rPr>
          <w:rFonts w:hint="eastAsia" w:ascii="宋体" w:hAnsi="宋体"/>
          <w:b/>
          <w:sz w:val="28"/>
          <w:szCs w:val="28"/>
          <w:highlight w:val="none"/>
          <w:lang w:val="en-US" w:eastAsia="zh-CN"/>
        </w:rPr>
        <w:t>蜀物川东北绿色智慧物流园项目包件1劳务合作工程招选</w:t>
      </w:r>
      <w:r>
        <w:rPr>
          <w:rFonts w:hint="eastAsia" w:ascii="宋体" w:hAnsi="宋体"/>
          <w:b/>
          <w:sz w:val="28"/>
          <w:szCs w:val="28"/>
          <w:highlight w:val="none"/>
        </w:rPr>
        <w:t>公告</w:t>
      </w:r>
      <w:bookmarkEnd w:id="0"/>
      <w:bookmarkEnd w:id="1"/>
      <w:bookmarkEnd w:id="2"/>
      <w:bookmarkEnd w:id="3"/>
      <w:bookmarkStart w:id="4" w:name="_GoBack"/>
      <w:bookmarkEnd w:id="4"/>
    </w:p>
    <w:p>
      <w:pPr>
        <w:pageBreakBefore w:val="0"/>
        <w:kinsoku/>
        <w:overflowPunct/>
        <w:bidi w:val="0"/>
        <w:spacing w:line="280" w:lineRule="exact"/>
        <w:jc w:val="left"/>
        <w:rPr>
          <w:rFonts w:hint="eastAsia" w:ascii="宋体" w:hAnsi="宋体"/>
          <w:b/>
          <w:bCs/>
          <w:color w:val="auto"/>
          <w:sz w:val="24"/>
          <w:szCs w:val="24"/>
          <w:highlight w:val="none"/>
          <w:lang w:val="en-US" w:eastAsia="zh-CN"/>
        </w:rPr>
      </w:pPr>
    </w:p>
    <w:p>
      <w:pPr>
        <w:pageBreakBefore w:val="0"/>
        <w:kinsoku/>
        <w:overflowPunct/>
        <w:bidi w:val="0"/>
        <w:spacing w:line="280" w:lineRule="exact"/>
        <w:jc w:val="left"/>
        <w:rPr>
          <w:rFonts w:hint="eastAsia" w:ascii="宋体" w:hAnsi="宋体"/>
          <w:b/>
          <w:bCs/>
          <w:color w:val="auto"/>
          <w:sz w:val="24"/>
          <w:szCs w:val="24"/>
          <w:highlight w:val="none"/>
          <w:lang w:val="en-US" w:eastAsia="zh-CN"/>
        </w:rPr>
      </w:pPr>
      <w:r>
        <w:rPr>
          <w:rFonts w:hint="eastAsia" w:ascii="宋体" w:hAnsi="宋体"/>
          <w:b/>
          <w:bCs/>
          <w:color w:val="auto"/>
          <w:sz w:val="24"/>
          <w:szCs w:val="24"/>
          <w:highlight w:val="none"/>
          <w:lang w:val="en-US" w:eastAsia="zh-CN"/>
        </w:rPr>
        <w:t>附表              财务、业绩、信誉、</w:t>
      </w:r>
      <w:r>
        <w:rPr>
          <w:rFonts w:hint="eastAsia" w:ascii="宋体" w:hAnsi="宋体"/>
          <w:b/>
          <w:bCs/>
          <w:color w:val="auto"/>
          <w:sz w:val="24"/>
          <w:szCs w:val="24"/>
          <w:highlight w:val="none"/>
        </w:rPr>
        <w:t>人员、设备</w:t>
      </w:r>
      <w:r>
        <w:rPr>
          <w:rFonts w:hint="eastAsia" w:ascii="宋体" w:hAnsi="宋体"/>
          <w:b/>
          <w:bCs/>
          <w:color w:val="auto"/>
          <w:sz w:val="24"/>
          <w:szCs w:val="24"/>
          <w:highlight w:val="none"/>
          <w:lang w:val="en-US" w:eastAsia="zh-CN"/>
        </w:rPr>
        <w:t>最低要求</w:t>
      </w:r>
    </w:p>
    <w:tbl>
      <w:tblPr>
        <w:tblStyle w:val="5"/>
        <w:tblW w:w="951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5"/>
        <w:gridCol w:w="83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125" w:type="dxa"/>
            <w:noWrap w:val="0"/>
            <w:vAlign w:val="center"/>
          </w:tcPr>
          <w:p>
            <w:pPr>
              <w:pageBreakBefore w:val="0"/>
              <w:kinsoku/>
              <w:overflowPunct/>
              <w:bidi w:val="0"/>
              <w:spacing w:line="280" w:lineRule="exact"/>
              <w:jc w:val="left"/>
              <w:rPr>
                <w:rFonts w:hint="default" w:ascii="宋体" w:hAnsi="宋体" w:eastAsia="宋体"/>
                <w:b/>
                <w:bCs/>
                <w:color w:val="auto"/>
                <w:szCs w:val="21"/>
                <w:highlight w:val="none"/>
                <w:vertAlign w:val="baseline"/>
                <w:lang w:val="en-US" w:eastAsia="zh-CN"/>
              </w:rPr>
            </w:pPr>
            <w:r>
              <w:rPr>
                <w:rFonts w:hint="eastAsia" w:ascii="宋体" w:hAnsi="宋体"/>
                <w:b/>
                <w:bCs/>
                <w:color w:val="auto"/>
                <w:szCs w:val="21"/>
                <w:highlight w:val="none"/>
                <w:vertAlign w:val="baseline"/>
                <w:lang w:val="en-US" w:eastAsia="zh-CN"/>
              </w:rPr>
              <w:t>资格条件</w:t>
            </w:r>
          </w:p>
        </w:tc>
        <w:tc>
          <w:tcPr>
            <w:tcW w:w="8394" w:type="dxa"/>
            <w:noWrap w:val="0"/>
            <w:vAlign w:val="center"/>
          </w:tcPr>
          <w:p>
            <w:pPr>
              <w:pageBreakBefore w:val="0"/>
              <w:kinsoku/>
              <w:overflowPunct/>
              <w:bidi w:val="0"/>
              <w:spacing w:line="280" w:lineRule="exact"/>
              <w:jc w:val="center"/>
              <w:rPr>
                <w:rFonts w:hint="default" w:ascii="宋体" w:hAnsi="宋体" w:eastAsia="宋体"/>
                <w:b/>
                <w:bCs/>
                <w:color w:val="auto"/>
                <w:szCs w:val="21"/>
                <w:highlight w:val="none"/>
                <w:vertAlign w:val="baseline"/>
                <w:lang w:val="en-US" w:eastAsia="zh-CN"/>
              </w:rPr>
            </w:pPr>
            <w:r>
              <w:rPr>
                <w:rFonts w:hint="eastAsia" w:ascii="宋体" w:hAnsi="宋体"/>
                <w:b/>
                <w:bCs/>
                <w:color w:val="auto"/>
                <w:szCs w:val="21"/>
                <w:highlight w:val="none"/>
                <w:vertAlign w:val="baseline"/>
                <w:lang w:val="en-US" w:eastAsia="zh-CN"/>
              </w:rPr>
              <w:t>具体要求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0" w:hRule="atLeast"/>
        </w:trPr>
        <w:tc>
          <w:tcPr>
            <w:tcW w:w="1125" w:type="dxa"/>
            <w:noWrap w:val="0"/>
            <w:vAlign w:val="center"/>
          </w:tcPr>
          <w:p>
            <w:pPr>
              <w:pageBreakBefore w:val="0"/>
              <w:kinsoku/>
              <w:overflowPunct/>
              <w:bidi w:val="0"/>
              <w:spacing w:line="280" w:lineRule="exact"/>
              <w:jc w:val="center"/>
              <w:rPr>
                <w:rFonts w:hint="default" w:ascii="宋体" w:hAnsi="宋体" w:eastAsia="宋体"/>
                <w:color w:val="auto"/>
                <w:sz w:val="18"/>
                <w:szCs w:val="18"/>
                <w:highlight w:val="none"/>
                <w:vertAlign w:val="baseline"/>
                <w:lang w:val="en-US" w:eastAsia="zh-CN"/>
              </w:rPr>
            </w:pPr>
            <w:r>
              <w:rPr>
                <w:rFonts w:hint="eastAsia" w:ascii="宋体" w:hAnsi="宋体"/>
                <w:color w:val="auto"/>
                <w:sz w:val="18"/>
                <w:szCs w:val="18"/>
                <w:highlight w:val="none"/>
                <w:vertAlign w:val="baseline"/>
                <w:lang w:val="en-US" w:eastAsia="zh-CN"/>
              </w:rPr>
              <w:t>财务最低要求</w:t>
            </w:r>
          </w:p>
        </w:tc>
        <w:tc>
          <w:tcPr>
            <w:tcW w:w="8394" w:type="dxa"/>
            <w:noWrap w:val="0"/>
            <w:vAlign w:val="center"/>
          </w:tcPr>
          <w:p>
            <w:pPr>
              <w:widowControl/>
              <w:numPr>
                <w:ilvl w:val="0"/>
                <w:numId w:val="1"/>
              </w:numPr>
              <w:spacing w:line="240" w:lineRule="auto"/>
              <w:jc w:val="left"/>
              <w:rPr>
                <w:rFonts w:hint="default" w:ascii="Arial" w:hAnsi="Arial" w:eastAsia="宋体" w:cs="Arial"/>
                <w:color w:val="auto"/>
                <w:sz w:val="18"/>
                <w:szCs w:val="18"/>
                <w:highlight w:val="none"/>
              </w:rPr>
            </w:pPr>
            <w:r>
              <w:rPr>
                <w:rFonts w:hint="default" w:ascii="Arial" w:hAnsi="Arial" w:eastAsia="宋体" w:cs="Arial"/>
                <w:color w:val="auto"/>
                <w:sz w:val="18"/>
                <w:szCs w:val="18"/>
                <w:highlight w:val="none"/>
              </w:rPr>
              <w:t>注册资本金不得低于本次招</w:t>
            </w:r>
            <w:r>
              <w:rPr>
                <w:rFonts w:hint="default" w:ascii="Arial" w:hAnsi="Arial" w:eastAsia="宋体" w:cs="Arial"/>
                <w:b w:val="0"/>
                <w:bCs w:val="0"/>
                <w:color w:val="auto"/>
                <w:spacing w:val="0"/>
                <w:sz w:val="18"/>
                <w:szCs w:val="18"/>
                <w:highlight w:val="none"/>
                <w:lang w:val="en-US" w:eastAsia="zh-CN"/>
              </w:rPr>
              <w:t>选</w:t>
            </w:r>
            <w:r>
              <w:rPr>
                <w:rFonts w:hint="default" w:ascii="Arial" w:hAnsi="Arial" w:eastAsia="宋体" w:cs="Arial"/>
                <w:color w:val="auto"/>
                <w:sz w:val="18"/>
                <w:szCs w:val="18"/>
                <w:highlight w:val="none"/>
              </w:rPr>
              <w:t>限价的1/5倍；</w:t>
            </w:r>
          </w:p>
          <w:p>
            <w:pPr>
              <w:widowControl/>
              <w:numPr>
                <w:ilvl w:val="0"/>
                <w:numId w:val="1"/>
              </w:numPr>
              <w:spacing w:line="240" w:lineRule="auto"/>
              <w:jc w:val="left"/>
              <w:rPr>
                <w:rFonts w:hint="default" w:ascii="Arial" w:hAnsi="Arial" w:eastAsia="宋体" w:cs="Arial"/>
                <w:color w:val="auto"/>
                <w:sz w:val="18"/>
                <w:szCs w:val="18"/>
                <w:highlight w:val="none"/>
              </w:rPr>
            </w:pPr>
            <w:r>
              <w:rPr>
                <w:rFonts w:hint="default" w:ascii="Arial" w:hAnsi="Arial" w:eastAsia="宋体" w:cs="Arial"/>
                <w:color w:val="auto"/>
                <w:sz w:val="18"/>
                <w:szCs w:val="18"/>
                <w:highlight w:val="none"/>
              </w:rPr>
              <w:t>企业资产</w:t>
            </w:r>
            <w:r>
              <w:rPr>
                <w:rFonts w:hint="default" w:ascii="Arial" w:hAnsi="Arial" w:eastAsia="宋体" w:cs="Arial"/>
                <w:color w:val="auto"/>
                <w:sz w:val="18"/>
                <w:szCs w:val="18"/>
                <w:highlight w:val="none"/>
                <w:lang w:val="en-US" w:eastAsia="zh-CN"/>
              </w:rPr>
              <w:t>负债率不得高于0.8</w:t>
            </w:r>
            <w:r>
              <w:rPr>
                <w:rFonts w:hint="default" w:ascii="Arial" w:hAnsi="Arial" w:eastAsia="宋体" w:cs="Arial"/>
                <w:color w:val="auto"/>
                <w:sz w:val="18"/>
                <w:szCs w:val="18"/>
                <w:highlight w:val="none"/>
              </w:rPr>
              <w:t>；</w:t>
            </w:r>
          </w:p>
          <w:p>
            <w:pPr>
              <w:keepNext w:val="0"/>
              <w:keepLines w:val="0"/>
              <w:pageBreakBefore w:val="0"/>
              <w:widowControl/>
              <w:numPr>
                <w:ilvl w:val="0"/>
                <w:numId w:val="1"/>
              </w:numPr>
              <w:kinsoku/>
              <w:wordWrap/>
              <w:overflowPunct/>
              <w:topLinePunct w:val="0"/>
              <w:autoSpaceDE/>
              <w:autoSpaceDN/>
              <w:bidi w:val="0"/>
              <w:adjustRightInd/>
              <w:snapToGrid/>
              <w:spacing w:line="240" w:lineRule="auto"/>
              <w:jc w:val="left"/>
              <w:textAlignment w:val="auto"/>
              <w:rPr>
                <w:rFonts w:hint="eastAsia" w:ascii="宋体" w:hAnsi="宋体"/>
                <w:color w:val="auto"/>
                <w:sz w:val="18"/>
                <w:szCs w:val="18"/>
                <w:highlight w:val="none"/>
                <w:u w:val="single"/>
                <w:vertAlign w:val="baseline"/>
              </w:rPr>
            </w:pPr>
            <w:r>
              <w:rPr>
                <w:rFonts w:hint="default" w:ascii="Arial" w:hAnsi="Arial" w:eastAsia="宋体" w:cs="Arial"/>
                <w:color w:val="auto"/>
                <w:sz w:val="18"/>
                <w:szCs w:val="18"/>
                <w:highlight w:val="none"/>
                <w:lang w:val="en-US" w:eastAsia="zh-CN"/>
              </w:rPr>
              <w:t>近2年（2022年、2023年）企业的净利润大于零；</w:t>
            </w:r>
            <w:r>
              <w:rPr>
                <w:rFonts w:hint="eastAsia" w:ascii="宋体" w:hAnsi="宋体" w:cs="宋体"/>
                <w:sz w:val="18"/>
                <w:szCs w:val="18"/>
                <w:highlight w:val="none"/>
                <w:lang w:val="en-US" w:eastAsia="zh-CN"/>
              </w:rPr>
              <w:t>（公司成立不足两年的，提供近一年数据）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25" w:type="dxa"/>
            <w:noWrap w:val="0"/>
            <w:vAlign w:val="center"/>
          </w:tcPr>
          <w:p>
            <w:pPr>
              <w:pageBreakBefore w:val="0"/>
              <w:kinsoku/>
              <w:overflowPunct/>
              <w:bidi w:val="0"/>
              <w:spacing w:line="280" w:lineRule="exact"/>
              <w:jc w:val="center"/>
              <w:rPr>
                <w:rFonts w:ascii="宋体" w:hAnsi="宋体"/>
                <w:color w:val="auto"/>
                <w:sz w:val="18"/>
                <w:szCs w:val="18"/>
                <w:highlight w:val="none"/>
                <w:vertAlign w:val="baseline"/>
              </w:rPr>
            </w:pPr>
            <w:r>
              <w:rPr>
                <w:rFonts w:hint="eastAsia"/>
                <w:color w:val="auto"/>
                <w:sz w:val="18"/>
                <w:szCs w:val="18"/>
                <w:highlight w:val="none"/>
              </w:rPr>
              <w:t>业绩最低要求</w:t>
            </w:r>
          </w:p>
        </w:tc>
        <w:tc>
          <w:tcPr>
            <w:tcW w:w="839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Arial" w:hAnsi="Arial" w:eastAsia="宋体" w:cs="Arial"/>
                <w:color w:val="auto"/>
                <w:sz w:val="18"/>
                <w:szCs w:val="18"/>
                <w:highlight w:val="none"/>
                <w:lang w:val="en-US" w:eastAsia="zh-CN"/>
              </w:rPr>
            </w:pPr>
            <w:r>
              <w:rPr>
                <w:rFonts w:hint="default" w:ascii="Arial" w:hAnsi="Arial" w:eastAsia="宋体" w:cs="Arial"/>
                <w:color w:val="auto"/>
                <w:sz w:val="18"/>
                <w:szCs w:val="18"/>
                <w:highlight w:val="none"/>
              </w:rPr>
              <w:t>近 5 年（自投标截止日期起往前计算5年，后文同）：累计</w:t>
            </w:r>
            <w:r>
              <w:rPr>
                <w:rFonts w:hint="eastAsia" w:ascii="Arial" w:hAnsi="Arial" w:eastAsia="宋体" w:cs="Arial"/>
                <w:color w:val="auto"/>
                <w:sz w:val="18"/>
                <w:szCs w:val="18"/>
                <w:highlight w:val="none"/>
                <w:lang w:val="en-US" w:eastAsia="zh-CN"/>
              </w:rPr>
              <w:t>承担类似工程项目不少于 2个且单个业绩合同金额不低于本次招选限价金额的三分之一（类似工程指房建工程）</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8"/>
                <w:szCs w:val="18"/>
                <w:highlight w:val="none"/>
                <w:vertAlign w:val="baseline"/>
                <w:lang w:val="en-US" w:eastAsia="zh-CN"/>
              </w:rPr>
            </w:pPr>
            <w:r>
              <w:rPr>
                <w:rFonts w:hint="eastAsia" w:ascii="Arial" w:hAnsi="Arial" w:eastAsia="宋体" w:cs="Arial"/>
                <w:color w:val="auto"/>
                <w:sz w:val="18"/>
                <w:szCs w:val="18"/>
                <w:highlight w:val="none"/>
                <w:lang w:val="en-US" w:eastAsia="zh-CN"/>
              </w:rPr>
              <w:t>注：合同开、完工时间在规定时间范围内均可。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7" w:hRule="atLeast"/>
        </w:trPr>
        <w:tc>
          <w:tcPr>
            <w:tcW w:w="1125" w:type="dxa"/>
            <w:noWrap w:val="0"/>
            <w:vAlign w:val="center"/>
          </w:tcPr>
          <w:p>
            <w:pPr>
              <w:pageBreakBefore w:val="0"/>
              <w:kinsoku/>
              <w:overflowPunct/>
              <w:bidi w:val="0"/>
              <w:spacing w:line="280" w:lineRule="exact"/>
              <w:jc w:val="center"/>
              <w:rPr>
                <w:rFonts w:ascii="宋体" w:hAnsi="宋体"/>
                <w:color w:val="auto"/>
                <w:sz w:val="18"/>
                <w:szCs w:val="18"/>
                <w:highlight w:val="none"/>
                <w:vertAlign w:val="baseline"/>
              </w:rPr>
            </w:pPr>
            <w:r>
              <w:rPr>
                <w:rFonts w:hint="eastAsia"/>
                <w:color w:val="auto"/>
                <w:sz w:val="18"/>
                <w:szCs w:val="18"/>
                <w:highlight w:val="none"/>
              </w:rPr>
              <w:t>信誉最低要求</w:t>
            </w:r>
          </w:p>
        </w:tc>
        <w:tc>
          <w:tcPr>
            <w:tcW w:w="8394" w:type="dxa"/>
            <w:noWrap w:val="0"/>
            <w:vAlign w:val="center"/>
          </w:tcPr>
          <w:p>
            <w:pPr>
              <w:spacing w:line="240" w:lineRule="auto"/>
              <w:jc w:val="left"/>
              <w:rPr>
                <w:rFonts w:ascii="Arial" w:hAnsi="Arial" w:cs="Arial"/>
                <w:sz w:val="18"/>
                <w:szCs w:val="18"/>
                <w:highlight w:val="none"/>
              </w:rPr>
            </w:pPr>
            <w:r>
              <w:rPr>
                <w:rFonts w:ascii="Arial" w:hAnsi="Arial" w:cs="Arial"/>
                <w:sz w:val="18"/>
                <w:szCs w:val="18"/>
                <w:highlight w:val="none"/>
              </w:rPr>
              <w:t>近</w:t>
            </w:r>
            <w:r>
              <w:rPr>
                <w:rFonts w:hint="default" w:ascii="Arial" w:hAnsi="Arial" w:cs="Arial"/>
                <w:sz w:val="18"/>
                <w:szCs w:val="18"/>
                <w:highlight w:val="none"/>
                <w:u w:val="single"/>
                <w:lang w:val="en-US" w:eastAsia="zh-CN"/>
              </w:rPr>
              <w:t>3</w:t>
            </w:r>
            <w:r>
              <w:rPr>
                <w:rFonts w:ascii="Arial" w:hAnsi="Arial" w:cs="Arial"/>
                <w:sz w:val="18"/>
                <w:szCs w:val="18"/>
                <w:highlight w:val="none"/>
              </w:rPr>
              <w:t>年</w:t>
            </w:r>
            <w:r>
              <w:rPr>
                <w:rFonts w:hint="default" w:ascii="Arial" w:hAnsi="Arial" w:eastAsia="宋体" w:cs="Arial"/>
                <w:color w:val="auto"/>
                <w:sz w:val="18"/>
                <w:szCs w:val="18"/>
                <w:highlight w:val="none"/>
              </w:rPr>
              <w:t>（自投标截止日期起往前计算</w:t>
            </w:r>
            <w:r>
              <w:rPr>
                <w:rFonts w:hint="eastAsia" w:ascii="Arial" w:hAnsi="Arial" w:eastAsia="宋体" w:cs="Arial"/>
                <w:color w:val="auto"/>
                <w:sz w:val="18"/>
                <w:szCs w:val="18"/>
                <w:highlight w:val="none"/>
                <w:lang w:val="en-US" w:eastAsia="zh-CN"/>
              </w:rPr>
              <w:t>3</w:t>
            </w:r>
            <w:r>
              <w:rPr>
                <w:rFonts w:hint="default" w:ascii="Arial" w:hAnsi="Arial" w:eastAsia="宋体" w:cs="Arial"/>
                <w:color w:val="auto"/>
                <w:sz w:val="18"/>
                <w:szCs w:val="18"/>
                <w:highlight w:val="none"/>
              </w:rPr>
              <w:t>年，后文同）</w:t>
            </w:r>
            <w:r>
              <w:rPr>
                <w:rFonts w:ascii="Arial" w:hAnsi="Arial" w:cs="Arial"/>
                <w:sz w:val="18"/>
                <w:szCs w:val="18"/>
                <w:highlight w:val="none"/>
              </w:rPr>
              <w:t>：</w:t>
            </w:r>
          </w:p>
          <w:p>
            <w:pPr>
              <w:pageBreakBefore w:val="0"/>
              <w:kinsoku/>
              <w:overflowPunct/>
              <w:bidi w:val="0"/>
              <w:spacing w:line="240" w:lineRule="auto"/>
              <w:rPr>
                <w:rFonts w:hint="default" w:ascii="Arial" w:hAnsi="Arial" w:eastAsia="宋体" w:cs="Arial"/>
                <w:sz w:val="18"/>
                <w:szCs w:val="18"/>
                <w:highlight w:val="none"/>
              </w:rPr>
            </w:pPr>
            <w:r>
              <w:rPr>
                <w:rFonts w:ascii="Arial" w:hAnsi="Arial" w:cs="Arial"/>
                <w:sz w:val="18"/>
                <w:szCs w:val="18"/>
                <w:highlight w:val="none"/>
              </w:rPr>
              <w:t>1</w:t>
            </w:r>
            <w:r>
              <w:rPr>
                <w:rFonts w:hint="default" w:ascii="Arial" w:hAnsi="Arial" w:eastAsia="宋体" w:cs="Arial"/>
                <w:sz w:val="18"/>
                <w:szCs w:val="18"/>
                <w:highlight w:val="none"/>
              </w:rPr>
              <w:t>、投</w:t>
            </w:r>
            <w:r>
              <w:rPr>
                <w:rFonts w:hint="default" w:ascii="Arial" w:hAnsi="Arial" w:eastAsia="宋体" w:cs="Arial"/>
                <w:sz w:val="18"/>
                <w:szCs w:val="18"/>
                <w:highlight w:val="none"/>
                <w:lang w:val="en-US" w:eastAsia="zh-CN"/>
              </w:rPr>
              <w:t>选</w:t>
            </w:r>
            <w:r>
              <w:rPr>
                <w:rFonts w:hint="default" w:ascii="Arial" w:hAnsi="Arial" w:eastAsia="宋体" w:cs="Arial"/>
                <w:sz w:val="18"/>
                <w:szCs w:val="18"/>
                <w:highlight w:val="none"/>
              </w:rPr>
              <w:t>人没有收到责令停产、停业的行政处罚或正处于财产被接管、冻结，破产的状态；</w:t>
            </w:r>
          </w:p>
          <w:p>
            <w:pPr>
              <w:pageBreakBefore w:val="0"/>
              <w:kinsoku/>
              <w:overflowPunct/>
              <w:bidi w:val="0"/>
              <w:spacing w:line="240" w:lineRule="auto"/>
              <w:rPr>
                <w:rFonts w:hint="default" w:ascii="Arial" w:hAnsi="Arial" w:eastAsia="宋体" w:cs="Arial"/>
                <w:sz w:val="18"/>
                <w:szCs w:val="18"/>
                <w:highlight w:val="none"/>
              </w:rPr>
            </w:pPr>
            <w:r>
              <w:rPr>
                <w:rFonts w:hint="default" w:ascii="Arial" w:hAnsi="Arial" w:eastAsia="宋体" w:cs="Arial"/>
                <w:sz w:val="18"/>
                <w:szCs w:val="18"/>
                <w:highlight w:val="none"/>
              </w:rPr>
              <w:t>2、投</w:t>
            </w:r>
            <w:r>
              <w:rPr>
                <w:rFonts w:hint="default" w:ascii="Arial" w:hAnsi="Arial" w:eastAsia="宋体" w:cs="Arial"/>
                <w:sz w:val="18"/>
                <w:szCs w:val="18"/>
                <w:highlight w:val="none"/>
                <w:lang w:val="en-US" w:eastAsia="zh-CN"/>
              </w:rPr>
              <w:t>选</w:t>
            </w:r>
            <w:r>
              <w:rPr>
                <w:rFonts w:hint="default" w:ascii="Arial" w:hAnsi="Arial" w:eastAsia="宋体" w:cs="Arial"/>
                <w:sz w:val="18"/>
                <w:szCs w:val="18"/>
                <w:highlight w:val="none"/>
              </w:rPr>
              <w:t>人没有处于取消投</w:t>
            </w:r>
            <w:r>
              <w:rPr>
                <w:rFonts w:hint="eastAsia" w:ascii="Arial" w:hAnsi="Arial" w:eastAsia="宋体" w:cs="Arial"/>
                <w:sz w:val="18"/>
                <w:szCs w:val="18"/>
                <w:highlight w:val="none"/>
                <w:lang w:val="en-US" w:eastAsia="zh-CN"/>
              </w:rPr>
              <w:t>标</w:t>
            </w:r>
            <w:r>
              <w:rPr>
                <w:rFonts w:hint="default" w:ascii="Arial" w:hAnsi="Arial" w:eastAsia="宋体" w:cs="Arial"/>
                <w:sz w:val="18"/>
                <w:szCs w:val="18"/>
                <w:highlight w:val="none"/>
              </w:rPr>
              <w:t>资格的行政处罚的有效期内；</w:t>
            </w:r>
          </w:p>
          <w:p>
            <w:pPr>
              <w:pageBreakBefore w:val="0"/>
              <w:widowControl/>
              <w:kinsoku/>
              <w:overflowPunct/>
              <w:bidi w:val="0"/>
              <w:spacing w:line="240" w:lineRule="auto"/>
              <w:jc w:val="left"/>
              <w:rPr>
                <w:rFonts w:hint="default" w:ascii="Arial" w:hAnsi="Arial" w:eastAsia="宋体" w:cs="Arial"/>
                <w:strike/>
                <w:sz w:val="18"/>
                <w:szCs w:val="18"/>
                <w:highlight w:val="none"/>
              </w:rPr>
            </w:pPr>
            <w:r>
              <w:rPr>
                <w:rFonts w:hint="default" w:ascii="Arial" w:hAnsi="Arial" w:eastAsia="宋体" w:cs="Arial"/>
                <w:sz w:val="18"/>
                <w:szCs w:val="18"/>
                <w:highlight w:val="none"/>
              </w:rPr>
              <w:t>3、投</w:t>
            </w:r>
            <w:r>
              <w:rPr>
                <w:rFonts w:hint="default" w:ascii="Arial" w:hAnsi="Arial" w:eastAsia="宋体" w:cs="Arial"/>
                <w:sz w:val="18"/>
                <w:szCs w:val="18"/>
                <w:highlight w:val="none"/>
                <w:lang w:val="en-US" w:eastAsia="zh-CN"/>
              </w:rPr>
              <w:t>选</w:t>
            </w:r>
            <w:r>
              <w:rPr>
                <w:rFonts w:hint="default" w:ascii="Arial" w:hAnsi="Arial" w:eastAsia="宋体" w:cs="Arial"/>
                <w:sz w:val="18"/>
                <w:szCs w:val="18"/>
                <w:highlight w:val="none"/>
              </w:rPr>
              <w:t>人没有处于不良行为处罚的有效期内</w:t>
            </w:r>
            <w:r>
              <w:rPr>
                <w:rFonts w:hint="default" w:ascii="Arial" w:hAnsi="Arial" w:eastAsia="宋体" w:cs="Arial"/>
                <w:color w:val="000000"/>
                <w:kern w:val="0"/>
                <w:sz w:val="18"/>
                <w:szCs w:val="18"/>
                <w:highlight w:val="none"/>
                <w:lang w:val="en-US" w:eastAsia="zh-CN" w:bidi="ar"/>
              </w:rPr>
              <w:t>（包括公司内部的工程分包项目的投</w:t>
            </w:r>
            <w:r>
              <w:rPr>
                <w:rFonts w:hint="default" w:ascii="Arial" w:hAnsi="Arial" w:eastAsia="宋体" w:cs="Arial"/>
                <w:sz w:val="18"/>
                <w:szCs w:val="18"/>
                <w:highlight w:val="none"/>
                <w:lang w:val="en-US" w:eastAsia="zh-CN"/>
              </w:rPr>
              <w:t>选</w:t>
            </w:r>
            <w:r>
              <w:rPr>
                <w:rFonts w:hint="default" w:ascii="Arial" w:hAnsi="Arial" w:eastAsia="宋体" w:cs="Arial"/>
                <w:color w:val="000000"/>
                <w:kern w:val="0"/>
                <w:sz w:val="18"/>
                <w:szCs w:val="18"/>
                <w:highlight w:val="none"/>
                <w:lang w:val="en-US" w:eastAsia="zh-CN" w:bidi="ar"/>
              </w:rPr>
              <w:t>人投</w:t>
            </w:r>
            <w:r>
              <w:rPr>
                <w:rFonts w:hint="default" w:ascii="Arial" w:hAnsi="Arial" w:eastAsia="宋体" w:cs="Arial"/>
                <w:sz w:val="18"/>
                <w:szCs w:val="18"/>
                <w:highlight w:val="none"/>
                <w:lang w:val="en-US" w:eastAsia="zh-CN"/>
              </w:rPr>
              <w:t>选</w:t>
            </w:r>
            <w:r>
              <w:rPr>
                <w:rFonts w:hint="default" w:ascii="Arial" w:hAnsi="Arial" w:eastAsia="宋体" w:cs="Arial"/>
                <w:color w:val="000000"/>
                <w:kern w:val="0"/>
                <w:sz w:val="18"/>
                <w:szCs w:val="18"/>
                <w:highlight w:val="none"/>
                <w:lang w:val="en-US" w:eastAsia="zh-CN" w:bidi="ar"/>
              </w:rPr>
              <w:t>行为或履约处罚）</w:t>
            </w:r>
            <w:r>
              <w:rPr>
                <w:rFonts w:hint="default" w:ascii="Arial" w:hAnsi="Arial" w:eastAsia="宋体" w:cs="Arial"/>
                <w:color w:val="auto"/>
                <w:sz w:val="18"/>
                <w:szCs w:val="18"/>
                <w:highlight w:val="none"/>
              </w:rPr>
              <w:t>；</w:t>
            </w:r>
          </w:p>
          <w:p>
            <w:pPr>
              <w:pageBreakBefore w:val="0"/>
              <w:kinsoku/>
              <w:overflowPunct/>
              <w:bidi w:val="0"/>
              <w:spacing w:line="240" w:lineRule="auto"/>
              <w:rPr>
                <w:rFonts w:hint="default" w:ascii="Arial" w:hAnsi="Arial" w:eastAsia="宋体" w:cs="Arial"/>
                <w:color w:val="auto"/>
                <w:sz w:val="18"/>
                <w:szCs w:val="18"/>
                <w:highlight w:val="none"/>
              </w:rPr>
            </w:pPr>
            <w:r>
              <w:rPr>
                <w:rFonts w:hint="default" w:ascii="Arial" w:hAnsi="Arial" w:eastAsia="宋体" w:cs="Arial"/>
                <w:sz w:val="18"/>
                <w:szCs w:val="18"/>
                <w:highlight w:val="none"/>
              </w:rPr>
              <w:t>4、投</w:t>
            </w:r>
            <w:r>
              <w:rPr>
                <w:rFonts w:hint="default" w:ascii="Arial" w:hAnsi="Arial" w:eastAsia="宋体" w:cs="Arial"/>
                <w:sz w:val="18"/>
                <w:szCs w:val="18"/>
                <w:highlight w:val="none"/>
                <w:lang w:val="en-US" w:eastAsia="zh-CN"/>
              </w:rPr>
              <w:t>选</w:t>
            </w:r>
            <w:r>
              <w:rPr>
                <w:rFonts w:hint="default" w:ascii="Arial" w:hAnsi="Arial" w:eastAsia="宋体" w:cs="Arial"/>
                <w:sz w:val="18"/>
                <w:szCs w:val="18"/>
                <w:highlight w:val="none"/>
              </w:rPr>
              <w:t>人未</w:t>
            </w:r>
            <w:r>
              <w:rPr>
                <w:rFonts w:hint="default" w:ascii="Arial" w:hAnsi="Arial" w:eastAsia="宋体" w:cs="Arial"/>
                <w:sz w:val="18"/>
                <w:szCs w:val="18"/>
                <w:highlight w:val="none"/>
                <w:lang w:val="en-US" w:eastAsia="zh-CN"/>
              </w:rPr>
              <w:t>在中国执行信息公开网（</w:t>
            </w:r>
            <w:r>
              <w:rPr>
                <w:rFonts w:hint="default" w:ascii="Arial" w:hAnsi="Arial" w:eastAsia="宋体" w:cs="Arial"/>
                <w:sz w:val="18"/>
                <w:szCs w:val="18"/>
                <w:highlight w:val="none"/>
              </w:rPr>
              <w:t>http://zxgk.court.gov.cn</w:t>
            </w:r>
            <w:r>
              <w:rPr>
                <w:rFonts w:hint="default" w:ascii="Arial" w:hAnsi="Arial" w:eastAsia="宋体" w:cs="Arial"/>
                <w:sz w:val="18"/>
                <w:szCs w:val="18"/>
                <w:highlight w:val="none"/>
                <w:lang w:val="en-US" w:eastAsia="zh-CN"/>
              </w:rPr>
              <w:t>）中被列入</w:t>
            </w:r>
            <w:r>
              <w:rPr>
                <w:rFonts w:hint="default" w:ascii="Arial" w:hAnsi="Arial" w:eastAsia="宋体" w:cs="Arial"/>
                <w:sz w:val="18"/>
                <w:szCs w:val="18"/>
                <w:highlight w:val="none"/>
              </w:rPr>
              <w:t>失信被执行人</w:t>
            </w:r>
            <w:r>
              <w:rPr>
                <w:rFonts w:hint="default" w:ascii="Arial" w:hAnsi="Arial" w:eastAsia="宋体" w:cs="Arial"/>
                <w:sz w:val="18"/>
                <w:szCs w:val="18"/>
                <w:highlight w:val="none"/>
                <w:lang w:val="en-US" w:eastAsia="zh-CN"/>
              </w:rPr>
              <w:t>名单</w:t>
            </w:r>
            <w:r>
              <w:rPr>
                <w:rFonts w:hint="default" w:ascii="Arial" w:hAnsi="Arial" w:eastAsia="宋体" w:cs="Arial"/>
                <w:sz w:val="18"/>
                <w:szCs w:val="18"/>
                <w:highlight w:val="none"/>
              </w:rPr>
              <w:t>，</w:t>
            </w:r>
            <w:r>
              <w:rPr>
                <w:rFonts w:hint="default" w:ascii="Arial" w:hAnsi="Arial" w:eastAsia="宋体" w:cs="Arial"/>
                <w:sz w:val="18"/>
                <w:szCs w:val="18"/>
                <w:highlight w:val="none"/>
                <w:lang w:val="en-US" w:eastAsia="zh-CN"/>
              </w:rPr>
              <w:t>且</w:t>
            </w:r>
            <w:r>
              <w:rPr>
                <w:rFonts w:hint="default" w:ascii="Arial" w:hAnsi="Arial" w:eastAsia="宋体" w:cs="Arial"/>
                <w:sz w:val="18"/>
                <w:szCs w:val="18"/>
                <w:highlight w:val="none"/>
              </w:rPr>
              <w:t>在最高人民法院“被执行人”系统中不存在未履行生效法律文书的信息</w:t>
            </w:r>
            <w:r>
              <w:rPr>
                <w:rFonts w:hint="default" w:ascii="Arial" w:hAnsi="Arial" w:eastAsia="宋体" w:cs="Arial"/>
                <w:sz w:val="18"/>
                <w:szCs w:val="18"/>
                <w:highlight w:val="none"/>
                <w:lang w:eastAsia="zh-CN"/>
              </w:rPr>
              <w:t>）</w:t>
            </w:r>
            <w:r>
              <w:rPr>
                <w:rFonts w:hint="default" w:ascii="Arial" w:hAnsi="Arial" w:eastAsia="宋体" w:cs="Arial"/>
                <w:color w:val="auto"/>
                <w:sz w:val="18"/>
                <w:szCs w:val="18"/>
                <w:highlight w:val="none"/>
              </w:rPr>
              <w:t>；</w:t>
            </w:r>
          </w:p>
          <w:p>
            <w:pPr>
              <w:pageBreakBefore w:val="0"/>
              <w:kinsoku/>
              <w:overflowPunct/>
              <w:bidi w:val="0"/>
              <w:spacing w:line="240" w:lineRule="auto"/>
              <w:rPr>
                <w:rFonts w:hint="default" w:ascii="Arial" w:hAnsi="Arial" w:eastAsia="宋体" w:cs="Arial"/>
                <w:sz w:val="18"/>
                <w:szCs w:val="18"/>
                <w:highlight w:val="none"/>
              </w:rPr>
            </w:pPr>
            <w:r>
              <w:rPr>
                <w:rFonts w:hint="default" w:ascii="Arial" w:hAnsi="Arial" w:eastAsia="宋体" w:cs="Arial"/>
                <w:color w:val="auto"/>
                <w:sz w:val="18"/>
                <w:szCs w:val="18"/>
                <w:highlight w:val="none"/>
                <w:lang w:val="en-US" w:eastAsia="zh-CN"/>
              </w:rPr>
              <w:t>5</w:t>
            </w:r>
            <w:r>
              <w:rPr>
                <w:rFonts w:hint="eastAsia" w:ascii="Arial" w:hAnsi="Arial" w:eastAsia="宋体" w:cs="Arial"/>
                <w:color w:val="auto"/>
                <w:sz w:val="18"/>
                <w:szCs w:val="18"/>
                <w:highlight w:val="none"/>
                <w:lang w:val="en-US" w:eastAsia="zh-CN"/>
              </w:rPr>
              <w:t>、</w:t>
            </w:r>
            <w:r>
              <w:rPr>
                <w:rFonts w:hint="default" w:ascii="Arial" w:hAnsi="Arial" w:eastAsia="宋体" w:cs="Arial"/>
                <w:color w:val="auto"/>
                <w:sz w:val="18"/>
                <w:szCs w:val="18"/>
                <w:highlight w:val="none"/>
                <w:lang w:val="en-US" w:eastAsia="zh-CN"/>
              </w:rPr>
              <w:t>投选人未在国家企业信用信息公示系统（https://www.gsxt.gov.cn）中被列入经营异常名录信息、严重违法失信名单（黑名单）信息。</w:t>
            </w:r>
          </w:p>
          <w:p>
            <w:pPr>
              <w:pageBreakBefore w:val="0"/>
              <w:kinsoku/>
              <w:overflowPunct/>
              <w:bidi w:val="0"/>
              <w:spacing w:line="240" w:lineRule="auto"/>
              <w:rPr>
                <w:rFonts w:hint="default" w:ascii="Arial" w:hAnsi="Arial" w:eastAsia="宋体" w:cs="Arial"/>
                <w:sz w:val="18"/>
                <w:szCs w:val="18"/>
                <w:highlight w:val="none"/>
              </w:rPr>
            </w:pPr>
            <w:r>
              <w:rPr>
                <w:rFonts w:hint="default" w:ascii="Arial" w:hAnsi="Arial" w:eastAsia="宋体" w:cs="Arial"/>
                <w:sz w:val="18"/>
                <w:szCs w:val="18"/>
                <w:highlight w:val="none"/>
                <w:lang w:val="en-US" w:eastAsia="zh-CN"/>
              </w:rPr>
              <w:t>6</w:t>
            </w:r>
            <w:r>
              <w:rPr>
                <w:rFonts w:hint="default" w:ascii="Arial" w:hAnsi="Arial" w:eastAsia="宋体" w:cs="Arial"/>
                <w:sz w:val="18"/>
                <w:szCs w:val="18"/>
                <w:highlight w:val="none"/>
              </w:rPr>
              <w:t>、投</w:t>
            </w:r>
            <w:r>
              <w:rPr>
                <w:rFonts w:hint="default" w:ascii="Arial" w:hAnsi="Arial" w:eastAsia="宋体" w:cs="Arial"/>
                <w:sz w:val="18"/>
                <w:szCs w:val="18"/>
                <w:highlight w:val="none"/>
                <w:lang w:val="en-US" w:eastAsia="zh-CN"/>
              </w:rPr>
              <w:t>选</w:t>
            </w:r>
            <w:r>
              <w:rPr>
                <w:rFonts w:hint="default" w:ascii="Arial" w:hAnsi="Arial" w:eastAsia="宋体" w:cs="Arial"/>
                <w:sz w:val="18"/>
                <w:szCs w:val="18"/>
                <w:highlight w:val="none"/>
              </w:rPr>
              <w:t>人没有提供虚假材料；</w:t>
            </w:r>
          </w:p>
          <w:p>
            <w:pPr>
              <w:pStyle w:val="4"/>
              <w:pageBreakBefore w:val="0"/>
              <w:kinsoku/>
              <w:overflowPunct/>
              <w:bidi w:val="0"/>
              <w:ind w:left="0"/>
              <w:jc w:val="both"/>
              <w:rPr>
                <w:rFonts w:hint="eastAsia" w:eastAsia="宋体"/>
                <w:sz w:val="18"/>
                <w:szCs w:val="18"/>
                <w:highlight w:val="none"/>
                <w:lang w:eastAsia="zh-CN"/>
              </w:rPr>
            </w:pPr>
            <w:r>
              <w:rPr>
                <w:rFonts w:hint="default" w:ascii="Arial" w:hAnsi="Arial" w:eastAsia="宋体" w:cs="Arial"/>
                <w:sz w:val="18"/>
                <w:szCs w:val="18"/>
                <w:highlight w:val="none"/>
                <w:lang w:val="en-US" w:eastAsia="zh-CN"/>
              </w:rPr>
              <w:t>7</w:t>
            </w:r>
            <w:r>
              <w:rPr>
                <w:rFonts w:hint="default" w:ascii="Arial" w:hAnsi="Arial" w:eastAsia="宋体" w:cs="Arial"/>
                <w:sz w:val="18"/>
                <w:szCs w:val="18"/>
                <w:highlight w:val="none"/>
              </w:rPr>
              <w:t>、已录</w:t>
            </w:r>
            <w:r>
              <w:rPr>
                <w:rFonts w:hint="default" w:ascii="Arial" w:hAnsi="Arial" w:eastAsia="宋体" w:cs="Arial"/>
                <w:color w:val="auto"/>
                <w:sz w:val="18"/>
                <w:szCs w:val="18"/>
                <w:highlight w:val="none"/>
              </w:rPr>
              <w:t>入</w:t>
            </w:r>
            <w:r>
              <w:rPr>
                <w:rFonts w:hint="default" w:ascii="Arial" w:hAnsi="Arial" w:eastAsia="宋体" w:cs="Arial"/>
                <w:b/>
                <w:bCs/>
                <w:color w:val="auto"/>
                <w:sz w:val="18"/>
                <w:szCs w:val="18"/>
                <w:highlight w:val="none"/>
              </w:rPr>
              <w:t>四川</w:t>
            </w:r>
            <w:r>
              <w:rPr>
                <w:rFonts w:hint="default" w:ascii="Arial" w:hAnsi="Arial" w:cs="Arial"/>
                <w:b/>
                <w:bCs/>
                <w:color w:val="auto"/>
                <w:sz w:val="18"/>
                <w:szCs w:val="18"/>
                <w:highlight w:val="none"/>
                <w:lang w:val="en-US" w:eastAsia="zh-CN"/>
              </w:rPr>
              <w:t>路桥</w:t>
            </w:r>
            <w:r>
              <w:rPr>
                <w:rFonts w:hint="default" w:ascii="Arial" w:hAnsi="Arial" w:eastAsia="宋体" w:cs="Arial"/>
                <w:sz w:val="18"/>
                <w:szCs w:val="18"/>
                <w:highlight w:val="none"/>
              </w:rPr>
              <w:t>合格</w:t>
            </w:r>
            <w:r>
              <w:rPr>
                <w:rFonts w:hint="default" w:ascii="Arial" w:hAnsi="Arial" w:eastAsia="宋体" w:cs="Arial"/>
                <w:sz w:val="18"/>
                <w:szCs w:val="18"/>
                <w:highlight w:val="none"/>
                <w:lang w:val="en-US" w:eastAsia="zh-CN"/>
              </w:rPr>
              <w:t>协作方资源</w:t>
            </w:r>
            <w:r>
              <w:rPr>
                <w:rFonts w:hint="default" w:ascii="Arial" w:hAnsi="Arial" w:eastAsia="宋体" w:cs="Arial"/>
                <w:sz w:val="18"/>
                <w:szCs w:val="18"/>
                <w:highlight w:val="none"/>
              </w:rPr>
              <w:t>库</w:t>
            </w:r>
            <w:r>
              <w:rPr>
                <w:rFonts w:hint="default" w:ascii="Arial" w:hAnsi="Arial" w:eastAsia="宋体" w:cs="Arial"/>
                <w:color w:val="auto"/>
                <w:sz w:val="18"/>
                <w:szCs w:val="18"/>
                <w:highlight w:val="none"/>
                <w:lang w:eastAsia="zh-CN"/>
              </w:rPr>
              <w:t>（</w:t>
            </w:r>
            <w:r>
              <w:rPr>
                <w:rFonts w:hint="default" w:ascii="Arial" w:hAnsi="Arial" w:eastAsia="宋体" w:cs="Arial"/>
                <w:color w:val="auto"/>
                <w:sz w:val="18"/>
                <w:szCs w:val="18"/>
                <w:highlight w:val="none"/>
                <w:lang w:val="en-US" w:eastAsia="zh-CN"/>
              </w:rPr>
              <w:t>附截图</w:t>
            </w:r>
            <w:r>
              <w:rPr>
                <w:rFonts w:hint="default" w:ascii="Arial" w:hAnsi="Arial" w:eastAsia="宋体" w:cs="Arial"/>
                <w:color w:val="auto"/>
                <w:sz w:val="18"/>
                <w:szCs w:val="18"/>
                <w:highlight w:val="none"/>
                <w:lang w:eastAsia="zh-CN"/>
              </w:rPr>
              <w:t>）</w:t>
            </w:r>
            <w:r>
              <w:rPr>
                <w:rFonts w:hint="default" w:ascii="Arial" w:hAnsi="Arial" w:eastAsia="宋体" w:cs="Arial"/>
                <w:sz w:val="18"/>
                <w:szCs w:val="18"/>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69" w:hRule="atLeast"/>
        </w:trPr>
        <w:tc>
          <w:tcPr>
            <w:tcW w:w="1125" w:type="dxa"/>
            <w:noWrap w:val="0"/>
            <w:vAlign w:val="center"/>
          </w:tcPr>
          <w:p>
            <w:pPr>
              <w:pageBreakBefore w:val="0"/>
              <w:kinsoku/>
              <w:overflowPunct/>
              <w:bidi w:val="0"/>
              <w:spacing w:line="280" w:lineRule="exact"/>
              <w:jc w:val="center"/>
              <w:rPr>
                <w:rFonts w:ascii="宋体" w:hAnsi="宋体"/>
                <w:color w:val="auto"/>
                <w:sz w:val="18"/>
                <w:szCs w:val="18"/>
                <w:highlight w:val="none"/>
                <w:vertAlign w:val="baseline"/>
              </w:rPr>
            </w:pPr>
            <w:r>
              <w:rPr>
                <w:rFonts w:hint="eastAsia"/>
                <w:color w:val="auto"/>
                <w:sz w:val="18"/>
                <w:szCs w:val="18"/>
                <w:highlight w:val="none"/>
                <w:lang w:val="en-US" w:eastAsia="zh-CN"/>
              </w:rPr>
              <w:t>人员</w:t>
            </w:r>
            <w:r>
              <w:rPr>
                <w:rFonts w:hint="eastAsia"/>
                <w:color w:val="auto"/>
                <w:sz w:val="18"/>
                <w:szCs w:val="18"/>
                <w:highlight w:val="none"/>
              </w:rPr>
              <w:t>最低要求</w:t>
            </w:r>
          </w:p>
        </w:tc>
        <w:tc>
          <w:tcPr>
            <w:tcW w:w="8394" w:type="dxa"/>
            <w:noWrap w:val="0"/>
            <w:vAlign w:val="center"/>
          </w:tcPr>
          <w:p>
            <w:pPr>
              <w:widowControl/>
              <w:spacing w:line="240" w:lineRule="auto"/>
              <w:jc w:val="left"/>
              <w:rPr>
                <w:rFonts w:hint="default" w:ascii="Arial" w:hAnsi="Arial" w:eastAsia="宋体" w:cs="Arial"/>
                <w:sz w:val="18"/>
                <w:szCs w:val="18"/>
                <w:highlight w:val="none"/>
                <w:lang w:val="en-US" w:eastAsia="zh-CN"/>
              </w:rPr>
            </w:pPr>
            <w:r>
              <w:rPr>
                <w:rFonts w:hint="default" w:ascii="Arial" w:hAnsi="Arial" w:eastAsia="宋体" w:cs="Arial"/>
                <w:sz w:val="18"/>
                <w:szCs w:val="18"/>
                <w:highlight w:val="none"/>
                <w:lang w:val="en-US" w:eastAsia="zh-CN"/>
              </w:rPr>
              <w:t>1、</w:t>
            </w:r>
            <w:r>
              <w:rPr>
                <w:rFonts w:hint="default" w:ascii="Arial" w:hAnsi="Arial" w:eastAsia="宋体" w:cs="Arial"/>
                <w:sz w:val="18"/>
                <w:szCs w:val="18"/>
                <w:highlight w:val="none"/>
              </w:rPr>
              <w:t>项目负责人</w:t>
            </w:r>
            <w:r>
              <w:rPr>
                <w:rFonts w:hint="default" w:ascii="Arial" w:hAnsi="Arial" w:eastAsia="宋体" w:cs="Arial"/>
                <w:sz w:val="18"/>
                <w:szCs w:val="18"/>
                <w:highlight w:val="none"/>
                <w:lang w:eastAsia="zh-CN"/>
              </w:rPr>
              <w:t>（</w:t>
            </w:r>
            <w:r>
              <w:rPr>
                <w:rFonts w:hint="default" w:ascii="Arial" w:hAnsi="Arial" w:eastAsia="宋体" w:cs="Arial"/>
                <w:sz w:val="18"/>
                <w:szCs w:val="18"/>
                <w:highlight w:val="none"/>
                <w:lang w:val="en-US" w:eastAsia="zh-CN"/>
              </w:rPr>
              <w:t>1人</w:t>
            </w:r>
            <w:r>
              <w:rPr>
                <w:rFonts w:hint="default" w:ascii="Arial" w:hAnsi="Arial" w:eastAsia="宋体" w:cs="Arial"/>
                <w:sz w:val="18"/>
                <w:szCs w:val="18"/>
                <w:highlight w:val="none"/>
                <w:lang w:eastAsia="zh-CN"/>
              </w:rPr>
              <w:t>）：</w:t>
            </w:r>
            <w:r>
              <w:rPr>
                <w:rFonts w:hint="default" w:ascii="Arial" w:hAnsi="Arial" w:eastAsia="宋体" w:cs="Arial"/>
                <w:sz w:val="18"/>
                <w:szCs w:val="18"/>
                <w:highlight w:val="none"/>
              </w:rPr>
              <w:t>提供近三个月的单位社保证明；</w:t>
            </w:r>
            <w:r>
              <w:rPr>
                <w:rFonts w:hint="default" w:ascii="Arial" w:hAnsi="Arial" w:eastAsia="宋体" w:cs="Arial"/>
                <w:sz w:val="18"/>
                <w:szCs w:val="18"/>
                <w:highlight w:val="none"/>
                <w:lang w:val="en-US" w:eastAsia="zh-CN"/>
              </w:rPr>
              <w:t>具有与分包工程</w:t>
            </w:r>
            <w:r>
              <w:rPr>
                <w:rFonts w:hint="default" w:ascii="Arial" w:hAnsi="Arial" w:eastAsia="宋体" w:cs="Arial"/>
                <w:sz w:val="18"/>
                <w:szCs w:val="18"/>
                <w:highlight w:val="none"/>
              </w:rPr>
              <w:t>类似</w:t>
            </w:r>
            <w:r>
              <w:rPr>
                <w:rFonts w:hint="default" w:ascii="Arial" w:hAnsi="Arial" w:eastAsia="宋体" w:cs="Arial"/>
                <w:sz w:val="18"/>
                <w:szCs w:val="18"/>
                <w:highlight w:val="none"/>
                <w:lang w:val="en-US" w:eastAsia="zh-CN"/>
              </w:rPr>
              <w:t>经验，</w:t>
            </w:r>
            <w:r>
              <w:rPr>
                <w:rFonts w:ascii="Arial" w:hAnsi="Arial" w:eastAsia="宋体" w:cs="Arial"/>
                <w:color w:val="auto"/>
                <w:sz w:val="18"/>
                <w:szCs w:val="18"/>
                <w:highlight w:val="none"/>
              </w:rPr>
              <w:t>至少在</w:t>
            </w:r>
            <w:r>
              <w:rPr>
                <w:rFonts w:hint="default" w:ascii="Arial" w:hAnsi="Arial" w:eastAsia="宋体" w:cs="Arial"/>
                <w:color w:val="auto"/>
                <w:sz w:val="18"/>
                <w:szCs w:val="18"/>
                <w:highlight w:val="none"/>
                <w:u w:val="none"/>
                <w:lang w:eastAsia="zh-CN"/>
              </w:rPr>
              <w:t>1</w:t>
            </w:r>
            <w:r>
              <w:rPr>
                <w:rFonts w:ascii="Arial" w:hAnsi="Arial" w:eastAsia="宋体" w:cs="Arial"/>
                <w:color w:val="auto"/>
                <w:sz w:val="18"/>
                <w:szCs w:val="18"/>
                <w:highlight w:val="none"/>
              </w:rPr>
              <w:t>个及以上</w:t>
            </w:r>
            <w:r>
              <w:rPr>
                <w:rFonts w:hint="default" w:ascii="Arial" w:hAnsi="Arial" w:eastAsia="宋体" w:cs="Arial"/>
                <w:b w:val="0"/>
                <w:bCs w:val="0"/>
                <w:color w:val="auto"/>
                <w:sz w:val="18"/>
                <w:szCs w:val="18"/>
                <w:highlight w:val="none"/>
                <w:lang w:val="en-US" w:eastAsia="zh-CN"/>
              </w:rPr>
              <w:t>房建工程</w:t>
            </w:r>
            <w:r>
              <w:rPr>
                <w:rFonts w:ascii="Arial" w:hAnsi="Arial" w:eastAsia="宋体" w:cs="Arial"/>
                <w:b w:val="0"/>
                <w:bCs w:val="0"/>
                <w:color w:val="auto"/>
                <w:sz w:val="18"/>
                <w:szCs w:val="18"/>
                <w:highlight w:val="none"/>
              </w:rPr>
              <w:t>项目</w:t>
            </w:r>
            <w:r>
              <w:rPr>
                <w:rFonts w:ascii="Arial" w:hAnsi="Arial" w:eastAsia="宋体" w:cs="Arial"/>
                <w:color w:val="auto"/>
                <w:sz w:val="18"/>
                <w:szCs w:val="18"/>
                <w:highlight w:val="none"/>
              </w:rPr>
              <w:t>中担任</w:t>
            </w:r>
            <w:r>
              <w:rPr>
                <w:rFonts w:ascii="Arial" w:hAnsi="Arial" w:eastAsia="宋体" w:cs="Arial"/>
                <w:sz w:val="18"/>
                <w:szCs w:val="18"/>
                <w:highlight w:val="none"/>
              </w:rPr>
              <w:t>过</w:t>
            </w:r>
            <w:r>
              <w:rPr>
                <w:rFonts w:hint="default" w:ascii="Arial" w:hAnsi="Arial" w:eastAsia="宋体" w:cs="Arial"/>
                <w:color w:val="000000"/>
                <w:kern w:val="0"/>
                <w:sz w:val="18"/>
                <w:szCs w:val="18"/>
                <w:highlight w:val="none"/>
                <w:lang w:val="en-US" w:eastAsia="zh-CN" w:bidi="ar"/>
              </w:rPr>
              <w:t>项目负责人或技术负责人岗位，</w:t>
            </w:r>
            <w:r>
              <w:rPr>
                <w:rFonts w:hint="eastAsia" w:ascii="Arial" w:hAnsi="Arial" w:eastAsia="宋体" w:cs="Arial"/>
                <w:color w:val="000000"/>
                <w:kern w:val="0"/>
                <w:sz w:val="18"/>
                <w:szCs w:val="18"/>
                <w:highlight w:val="none"/>
                <w:lang w:val="en-US" w:eastAsia="zh-CN" w:bidi="ar"/>
              </w:rPr>
              <w:t>并</w:t>
            </w:r>
            <w:r>
              <w:rPr>
                <w:rFonts w:hint="default" w:ascii="Arial" w:hAnsi="Arial" w:eastAsia="宋体" w:cs="Arial"/>
                <w:color w:val="000000"/>
                <w:kern w:val="0"/>
                <w:sz w:val="18"/>
                <w:szCs w:val="18"/>
                <w:highlight w:val="none"/>
                <w:lang w:val="en-US" w:eastAsia="zh-CN" w:bidi="ar"/>
              </w:rPr>
              <w:t>提供证明资料【证明资料包含：中标通知书、合同、交工证书资料、</w:t>
            </w:r>
            <w:r>
              <w:rPr>
                <w:rFonts w:hint="eastAsia" w:ascii="Arial" w:hAnsi="Arial" w:eastAsia="宋体" w:cs="Arial"/>
                <w:color w:val="000000"/>
                <w:kern w:val="0"/>
                <w:sz w:val="18"/>
                <w:szCs w:val="18"/>
                <w:highlight w:val="none"/>
                <w:lang w:val="en-US" w:eastAsia="zh-CN" w:bidi="ar"/>
              </w:rPr>
              <w:t>业主单位出具的</w:t>
            </w:r>
            <w:r>
              <w:rPr>
                <w:rFonts w:hint="default" w:ascii="Arial" w:hAnsi="Arial" w:eastAsia="宋体" w:cs="Arial"/>
                <w:color w:val="000000"/>
                <w:kern w:val="0"/>
                <w:sz w:val="18"/>
                <w:szCs w:val="18"/>
                <w:highlight w:val="none"/>
                <w:lang w:val="en-US" w:eastAsia="zh-CN" w:bidi="ar"/>
              </w:rPr>
              <w:t>业绩证明，以上任一资料能体现其个人名字均可】。中选后，在主体工程完成前不允许更换项目负责人，如确因特殊原因需要更换，须经过招选人所属企业同意（重大风险项目报公司），并按照 20 万元/次缴纳违约金</w:t>
            </w:r>
            <w:r>
              <w:rPr>
                <w:rFonts w:hint="default" w:ascii="Arial" w:hAnsi="Arial" w:eastAsia="宋体" w:cs="Arial"/>
                <w:sz w:val="18"/>
                <w:szCs w:val="18"/>
                <w:highlight w:val="none"/>
                <w:lang w:eastAsia="zh-CN"/>
              </w:rPr>
              <w:t>；</w:t>
            </w:r>
          </w:p>
          <w:p>
            <w:pPr>
              <w:widowControl/>
              <w:spacing w:line="240" w:lineRule="auto"/>
              <w:jc w:val="left"/>
              <w:rPr>
                <w:rFonts w:hint="default" w:ascii="Arial" w:hAnsi="Arial" w:eastAsia="宋体" w:cs="Arial"/>
                <w:sz w:val="18"/>
                <w:szCs w:val="18"/>
                <w:highlight w:val="none"/>
                <w:lang w:eastAsia="zh-CN"/>
              </w:rPr>
            </w:pPr>
            <w:r>
              <w:rPr>
                <w:rFonts w:hint="default" w:ascii="Arial" w:hAnsi="Arial" w:eastAsia="宋体" w:cs="Arial"/>
                <w:sz w:val="18"/>
                <w:szCs w:val="18"/>
                <w:highlight w:val="none"/>
                <w:lang w:val="en-US" w:eastAsia="zh-CN"/>
              </w:rPr>
              <w:t>2、技术负责人（1人）：</w:t>
            </w:r>
            <w:r>
              <w:rPr>
                <w:rFonts w:hint="default" w:ascii="Arial" w:hAnsi="Arial" w:eastAsia="宋体" w:cs="Arial"/>
                <w:sz w:val="18"/>
                <w:szCs w:val="18"/>
                <w:highlight w:val="none"/>
              </w:rPr>
              <w:t>提供近三个月的单位社保证明；具有与分包工程类似经验，</w:t>
            </w:r>
            <w:r>
              <w:rPr>
                <w:rFonts w:ascii="Arial" w:hAnsi="Arial" w:eastAsia="宋体" w:cs="Arial"/>
                <w:color w:val="auto"/>
                <w:sz w:val="18"/>
                <w:szCs w:val="18"/>
                <w:highlight w:val="none"/>
              </w:rPr>
              <w:t>至少在</w:t>
            </w:r>
            <w:r>
              <w:rPr>
                <w:rFonts w:hint="default" w:ascii="Arial" w:hAnsi="Arial" w:eastAsia="宋体" w:cs="Arial"/>
                <w:color w:val="auto"/>
                <w:sz w:val="18"/>
                <w:szCs w:val="18"/>
                <w:highlight w:val="none"/>
                <w:u w:val="none"/>
                <w:lang w:eastAsia="zh-CN"/>
              </w:rPr>
              <w:t>1</w:t>
            </w:r>
            <w:r>
              <w:rPr>
                <w:rFonts w:ascii="Arial" w:hAnsi="Arial" w:eastAsia="宋体" w:cs="Arial"/>
                <w:color w:val="auto"/>
                <w:sz w:val="18"/>
                <w:szCs w:val="18"/>
                <w:highlight w:val="none"/>
              </w:rPr>
              <w:t>个及以上</w:t>
            </w:r>
            <w:r>
              <w:rPr>
                <w:rFonts w:hint="default" w:ascii="Arial" w:hAnsi="Arial" w:eastAsia="宋体" w:cs="Arial"/>
                <w:b w:val="0"/>
                <w:bCs w:val="0"/>
                <w:color w:val="auto"/>
                <w:sz w:val="18"/>
                <w:szCs w:val="18"/>
                <w:highlight w:val="none"/>
                <w:lang w:val="en-US" w:eastAsia="zh-CN"/>
              </w:rPr>
              <w:t>房建工程</w:t>
            </w:r>
            <w:r>
              <w:rPr>
                <w:rFonts w:hint="eastAsia" w:ascii="Arial" w:hAnsi="Arial" w:eastAsia="宋体" w:cs="Arial"/>
                <w:b w:val="0"/>
                <w:bCs w:val="0"/>
                <w:color w:val="auto"/>
                <w:sz w:val="18"/>
                <w:szCs w:val="18"/>
                <w:highlight w:val="none"/>
                <w:lang w:val="en-US" w:eastAsia="zh-CN"/>
              </w:rPr>
              <w:t>项目</w:t>
            </w:r>
            <w:r>
              <w:rPr>
                <w:rFonts w:ascii="Arial" w:hAnsi="Arial" w:eastAsia="宋体" w:cs="Arial"/>
                <w:color w:val="auto"/>
                <w:sz w:val="18"/>
                <w:szCs w:val="18"/>
                <w:highlight w:val="none"/>
              </w:rPr>
              <w:t>中担任</w:t>
            </w:r>
            <w:r>
              <w:rPr>
                <w:rFonts w:ascii="Arial" w:hAnsi="Arial" w:eastAsia="宋体" w:cs="Arial"/>
                <w:sz w:val="18"/>
                <w:szCs w:val="18"/>
                <w:highlight w:val="none"/>
              </w:rPr>
              <w:t>过</w:t>
            </w:r>
            <w:r>
              <w:rPr>
                <w:rFonts w:hint="default" w:ascii="Arial" w:hAnsi="Arial" w:eastAsia="宋体" w:cs="Arial"/>
                <w:color w:val="000000"/>
                <w:kern w:val="0"/>
                <w:sz w:val="18"/>
                <w:szCs w:val="18"/>
                <w:highlight w:val="none"/>
                <w:lang w:val="en-US" w:eastAsia="zh-CN" w:bidi="ar"/>
              </w:rPr>
              <w:t>项目负责人或技术负责人岗位，</w:t>
            </w:r>
            <w:r>
              <w:rPr>
                <w:rFonts w:hint="eastAsia" w:ascii="Arial" w:hAnsi="Arial" w:eastAsia="宋体" w:cs="Arial"/>
                <w:color w:val="000000"/>
                <w:kern w:val="0"/>
                <w:sz w:val="18"/>
                <w:szCs w:val="18"/>
                <w:highlight w:val="none"/>
                <w:lang w:val="en-US" w:eastAsia="zh-CN" w:bidi="ar"/>
              </w:rPr>
              <w:t>并</w:t>
            </w:r>
            <w:r>
              <w:rPr>
                <w:rFonts w:hint="default" w:ascii="Arial" w:hAnsi="Arial" w:eastAsia="宋体" w:cs="Arial"/>
                <w:color w:val="000000"/>
                <w:kern w:val="0"/>
                <w:sz w:val="18"/>
                <w:szCs w:val="18"/>
                <w:highlight w:val="none"/>
                <w:lang w:val="en-US" w:eastAsia="zh-CN" w:bidi="ar"/>
              </w:rPr>
              <w:t>提供证明资料【证明资料包含：中标通知书、合同、交工证书资料、</w:t>
            </w:r>
            <w:r>
              <w:rPr>
                <w:rFonts w:hint="eastAsia" w:ascii="Arial" w:hAnsi="Arial" w:eastAsia="宋体" w:cs="Arial"/>
                <w:color w:val="000000"/>
                <w:kern w:val="0"/>
                <w:sz w:val="18"/>
                <w:szCs w:val="18"/>
                <w:highlight w:val="none"/>
                <w:lang w:val="en-US" w:eastAsia="zh-CN" w:bidi="ar"/>
              </w:rPr>
              <w:t>业主单位出具的</w:t>
            </w:r>
            <w:r>
              <w:rPr>
                <w:rFonts w:hint="default" w:ascii="Arial" w:hAnsi="Arial" w:eastAsia="宋体" w:cs="Arial"/>
                <w:color w:val="000000"/>
                <w:kern w:val="0"/>
                <w:sz w:val="18"/>
                <w:szCs w:val="18"/>
                <w:highlight w:val="none"/>
                <w:lang w:val="en-US" w:eastAsia="zh-CN" w:bidi="ar"/>
              </w:rPr>
              <w:t>业绩证明，以上任一资料能体现其个人名字均可】</w:t>
            </w:r>
            <w:r>
              <w:rPr>
                <w:rFonts w:hint="default" w:ascii="Arial" w:hAnsi="Arial" w:eastAsia="宋体" w:cs="Arial"/>
                <w:sz w:val="18"/>
                <w:szCs w:val="18"/>
                <w:highlight w:val="none"/>
                <w:lang w:val="en-US" w:eastAsia="zh-CN"/>
              </w:rPr>
              <w:t>；</w:t>
            </w:r>
          </w:p>
          <w:p>
            <w:pPr>
              <w:widowControl/>
              <w:spacing w:line="240" w:lineRule="auto"/>
              <w:jc w:val="left"/>
              <w:rPr>
                <w:rFonts w:hint="default" w:ascii="Arial" w:hAnsi="Arial" w:eastAsia="宋体" w:cs="Arial"/>
                <w:sz w:val="18"/>
                <w:szCs w:val="18"/>
                <w:highlight w:val="none"/>
                <w:lang w:val="en-US" w:eastAsia="zh-CN"/>
              </w:rPr>
            </w:pPr>
            <w:r>
              <w:rPr>
                <w:rFonts w:hint="default" w:ascii="Arial" w:hAnsi="Arial" w:eastAsia="宋体" w:cs="Arial"/>
                <w:sz w:val="18"/>
                <w:szCs w:val="18"/>
                <w:highlight w:val="none"/>
                <w:lang w:val="en-US" w:eastAsia="zh-CN"/>
              </w:rPr>
              <w:t>3、</w:t>
            </w:r>
            <w:r>
              <w:rPr>
                <w:rFonts w:hint="default" w:ascii="Arial" w:hAnsi="Arial" w:eastAsia="宋体" w:cs="Arial"/>
                <w:sz w:val="18"/>
                <w:szCs w:val="18"/>
                <w:highlight w:val="none"/>
              </w:rPr>
              <w:t>安全</w:t>
            </w:r>
            <w:r>
              <w:rPr>
                <w:rFonts w:hint="eastAsia" w:ascii="Arial" w:hAnsi="Arial" w:eastAsia="宋体" w:cs="Arial"/>
                <w:sz w:val="18"/>
                <w:szCs w:val="18"/>
                <w:highlight w:val="none"/>
                <w:lang w:val="en-US" w:eastAsia="zh-CN"/>
              </w:rPr>
              <w:t>负责人</w:t>
            </w:r>
            <w:r>
              <w:rPr>
                <w:rFonts w:hint="default" w:ascii="Arial" w:hAnsi="Arial" w:eastAsia="宋体" w:cs="Arial"/>
                <w:sz w:val="18"/>
                <w:szCs w:val="18"/>
                <w:highlight w:val="none"/>
                <w:lang w:eastAsia="zh-CN"/>
              </w:rPr>
              <w:t>（</w:t>
            </w:r>
            <w:r>
              <w:rPr>
                <w:rFonts w:hint="default" w:ascii="Arial" w:hAnsi="Arial" w:eastAsia="宋体" w:cs="Arial"/>
                <w:sz w:val="18"/>
                <w:szCs w:val="18"/>
                <w:highlight w:val="none"/>
                <w:lang w:val="en-US" w:eastAsia="zh-CN"/>
              </w:rPr>
              <w:t>1人</w:t>
            </w:r>
            <w:r>
              <w:rPr>
                <w:rFonts w:hint="default" w:ascii="Arial" w:hAnsi="Arial" w:eastAsia="宋体" w:cs="Arial"/>
                <w:sz w:val="18"/>
                <w:szCs w:val="18"/>
                <w:highlight w:val="none"/>
                <w:lang w:eastAsia="zh-CN"/>
              </w:rPr>
              <w:t>）：</w:t>
            </w:r>
            <w:r>
              <w:rPr>
                <w:rFonts w:hint="default" w:ascii="Arial" w:hAnsi="Arial" w:eastAsia="宋体" w:cs="Arial"/>
                <w:sz w:val="18"/>
                <w:szCs w:val="18"/>
                <w:highlight w:val="none"/>
                <w:lang w:val="en-US" w:eastAsia="zh-CN"/>
              </w:rPr>
              <w:t>应持建安C类证书，</w:t>
            </w:r>
            <w:r>
              <w:rPr>
                <w:rFonts w:hint="default" w:ascii="Arial" w:hAnsi="Arial" w:eastAsia="宋体" w:cs="Arial"/>
                <w:b w:val="0"/>
                <w:bCs w:val="0"/>
                <w:color w:val="000000"/>
                <w:sz w:val="18"/>
                <w:szCs w:val="18"/>
                <w:highlight w:val="none"/>
                <w:lang w:val="en-US" w:eastAsia="zh-CN"/>
              </w:rPr>
              <w:t>须提供证书证明</w:t>
            </w:r>
            <w:r>
              <w:rPr>
                <w:rFonts w:hint="eastAsia" w:ascii="Arial" w:hAnsi="Arial" w:eastAsia="宋体" w:cs="Arial"/>
                <w:b w:val="0"/>
                <w:bCs w:val="0"/>
                <w:color w:val="000000"/>
                <w:sz w:val="18"/>
                <w:szCs w:val="18"/>
                <w:highlight w:val="none"/>
                <w:lang w:val="en-US" w:eastAsia="zh-CN"/>
              </w:rPr>
              <w:t>，</w:t>
            </w:r>
            <w:r>
              <w:rPr>
                <w:rFonts w:hint="eastAsia"/>
                <w:color w:val="auto"/>
                <w:sz w:val="18"/>
                <w:szCs w:val="18"/>
                <w:highlight w:val="none"/>
              </w:rPr>
              <w:t>提供近三个月的单位社保证明</w:t>
            </w:r>
            <w:r>
              <w:rPr>
                <w:rFonts w:hint="eastAsia"/>
                <w:color w:val="auto"/>
                <w:sz w:val="18"/>
                <w:szCs w:val="18"/>
                <w:highlight w:val="none"/>
                <w:lang w:eastAsia="zh-CN"/>
              </w:rPr>
              <w:t>，</w:t>
            </w:r>
            <w:r>
              <w:rPr>
                <w:rFonts w:eastAsia="宋体" w:cs="Times New Roman"/>
                <w:color w:val="auto"/>
                <w:sz w:val="18"/>
                <w:szCs w:val="18"/>
                <w:highlight w:val="none"/>
              </w:rPr>
              <w:t>至少在</w:t>
            </w:r>
            <w:r>
              <w:rPr>
                <w:rFonts w:hint="default" w:eastAsia="宋体" w:cs="Times New Roman"/>
                <w:color w:val="auto"/>
                <w:sz w:val="18"/>
                <w:szCs w:val="18"/>
                <w:highlight w:val="none"/>
                <w:u w:val="none"/>
                <w:lang w:eastAsia="zh-CN"/>
              </w:rPr>
              <w:t>1</w:t>
            </w:r>
            <w:r>
              <w:rPr>
                <w:rFonts w:eastAsia="宋体" w:cs="Times New Roman"/>
                <w:color w:val="auto"/>
                <w:sz w:val="18"/>
                <w:szCs w:val="18"/>
                <w:highlight w:val="none"/>
              </w:rPr>
              <w:t>个及以上</w:t>
            </w:r>
            <w:r>
              <w:rPr>
                <w:rFonts w:hint="eastAsia"/>
                <w:b/>
                <w:bCs/>
                <w:color w:val="auto"/>
                <w:sz w:val="18"/>
                <w:szCs w:val="18"/>
                <w:highlight w:val="none"/>
                <w:lang w:val="en-US" w:eastAsia="zh-CN"/>
              </w:rPr>
              <w:t>房建</w:t>
            </w:r>
            <w:r>
              <w:rPr>
                <w:rFonts w:hint="eastAsia" w:eastAsia="宋体" w:cs="Times New Roman"/>
                <w:b/>
                <w:bCs/>
                <w:color w:val="auto"/>
                <w:sz w:val="18"/>
                <w:szCs w:val="18"/>
                <w:highlight w:val="none"/>
                <w:lang w:val="en-US" w:eastAsia="zh-CN"/>
              </w:rPr>
              <w:t>工程</w:t>
            </w:r>
            <w:r>
              <w:rPr>
                <w:rFonts w:eastAsia="宋体" w:cs="Times New Roman"/>
                <w:b/>
                <w:bCs/>
                <w:color w:val="auto"/>
                <w:sz w:val="18"/>
                <w:szCs w:val="18"/>
                <w:highlight w:val="none"/>
              </w:rPr>
              <w:t>项目</w:t>
            </w:r>
            <w:r>
              <w:rPr>
                <w:rFonts w:eastAsia="宋体" w:cs="Times New Roman"/>
                <w:color w:val="auto"/>
                <w:sz w:val="18"/>
                <w:szCs w:val="18"/>
                <w:highlight w:val="none"/>
              </w:rPr>
              <w:t>中担任过</w:t>
            </w:r>
            <w:r>
              <w:rPr>
                <w:rFonts w:hint="eastAsia" w:cs="Times New Roman"/>
                <w:color w:val="auto"/>
                <w:kern w:val="0"/>
                <w:sz w:val="18"/>
                <w:szCs w:val="18"/>
                <w:highlight w:val="none"/>
                <w:lang w:val="en-US" w:eastAsia="zh-CN" w:bidi="ar"/>
              </w:rPr>
              <w:t>安全员或安全负责人</w:t>
            </w:r>
            <w:r>
              <w:rPr>
                <w:rFonts w:hint="default" w:ascii="Calibri" w:hAnsi="Calibri" w:eastAsia="宋体" w:cs="Times New Roman"/>
                <w:color w:val="auto"/>
                <w:kern w:val="0"/>
                <w:sz w:val="18"/>
                <w:szCs w:val="18"/>
                <w:highlight w:val="none"/>
                <w:lang w:val="en-US" w:eastAsia="zh-CN" w:bidi="ar"/>
              </w:rPr>
              <w:t>岗位</w:t>
            </w:r>
            <w:r>
              <w:rPr>
                <w:rFonts w:hint="eastAsia" w:eastAsia="宋体" w:cs="Times New Roman"/>
                <w:color w:val="auto"/>
                <w:kern w:val="0"/>
                <w:sz w:val="18"/>
                <w:szCs w:val="18"/>
                <w:highlight w:val="none"/>
                <w:lang w:val="en-US" w:eastAsia="zh-CN" w:bidi="ar"/>
              </w:rPr>
              <w:t>，并提供证明资料【证明资料包含：</w:t>
            </w:r>
            <w:r>
              <w:rPr>
                <w:rFonts w:hint="eastAsia" w:cs="Times New Roman"/>
                <w:color w:val="auto"/>
                <w:kern w:val="0"/>
                <w:sz w:val="18"/>
                <w:szCs w:val="18"/>
                <w:highlight w:val="none"/>
                <w:lang w:val="en-US" w:eastAsia="zh-CN" w:bidi="ar"/>
              </w:rPr>
              <w:t>中标</w:t>
            </w:r>
            <w:r>
              <w:rPr>
                <w:rFonts w:hint="eastAsia" w:eastAsia="宋体" w:cs="Times New Roman"/>
                <w:color w:val="auto"/>
                <w:kern w:val="0"/>
                <w:sz w:val="18"/>
                <w:szCs w:val="18"/>
                <w:highlight w:val="none"/>
                <w:lang w:val="en-US" w:eastAsia="zh-CN" w:bidi="ar"/>
              </w:rPr>
              <w:t>通知书、合同、交工证书资料、</w:t>
            </w:r>
            <w:r>
              <w:rPr>
                <w:rFonts w:hint="eastAsia" w:ascii="Arial" w:hAnsi="Arial" w:eastAsia="宋体" w:cs="Arial"/>
                <w:color w:val="000000"/>
                <w:kern w:val="0"/>
                <w:sz w:val="18"/>
                <w:szCs w:val="18"/>
                <w:highlight w:val="none"/>
                <w:lang w:val="en-US" w:eastAsia="zh-CN" w:bidi="ar"/>
              </w:rPr>
              <w:t>业主单位出具的</w:t>
            </w:r>
            <w:r>
              <w:rPr>
                <w:rFonts w:hint="eastAsia" w:eastAsia="宋体" w:cs="Times New Roman"/>
                <w:color w:val="auto"/>
                <w:kern w:val="0"/>
                <w:sz w:val="18"/>
                <w:szCs w:val="18"/>
                <w:highlight w:val="none"/>
                <w:lang w:val="en-US" w:eastAsia="zh-CN" w:bidi="ar"/>
              </w:rPr>
              <w:t>业绩证明，以上任一资料</w:t>
            </w:r>
            <w:r>
              <w:rPr>
                <w:rFonts w:hint="eastAsia" w:cs="Times New Roman"/>
                <w:color w:val="auto"/>
                <w:kern w:val="0"/>
                <w:sz w:val="18"/>
                <w:szCs w:val="18"/>
                <w:highlight w:val="none"/>
                <w:lang w:val="en-US" w:eastAsia="zh-CN" w:bidi="ar"/>
              </w:rPr>
              <w:t>能体现其个人名字</w:t>
            </w:r>
            <w:r>
              <w:rPr>
                <w:rFonts w:hint="eastAsia" w:eastAsia="宋体" w:cs="Times New Roman"/>
                <w:color w:val="auto"/>
                <w:kern w:val="0"/>
                <w:sz w:val="18"/>
                <w:szCs w:val="18"/>
                <w:highlight w:val="none"/>
                <w:lang w:val="en-US" w:eastAsia="zh-CN" w:bidi="ar"/>
              </w:rPr>
              <w:t>均可】。</w:t>
            </w:r>
            <w:r>
              <w:rPr>
                <w:rFonts w:hint="eastAsia" w:ascii="宋体" w:hAnsi="宋体" w:eastAsia="宋体" w:cs="宋体"/>
                <w:color w:val="auto"/>
                <w:kern w:val="0"/>
                <w:sz w:val="18"/>
                <w:szCs w:val="18"/>
                <w:highlight w:val="none"/>
                <w:lang w:val="en-US" w:eastAsia="zh-CN" w:bidi="ar"/>
              </w:rPr>
              <w:t>中选后，在主体工程完成前不允许更换安全管理人员，如确因特殊原因需要更换，须经过招选人所属企业同意（重大风险项目报公司），并按照 10 万元/次缴纳违约金</w:t>
            </w:r>
            <w:r>
              <w:rPr>
                <w:rFonts w:hint="eastAsia" w:ascii="宋体" w:hAnsi="宋体" w:eastAsia="宋体" w:cs="宋体"/>
                <w:color w:val="000000"/>
                <w:kern w:val="0"/>
                <w:sz w:val="18"/>
                <w:szCs w:val="18"/>
                <w:highlight w:val="none"/>
                <w:lang w:val="en-US" w:eastAsia="zh-CN" w:bidi="ar"/>
              </w:rPr>
              <w:t>。</w:t>
            </w:r>
            <w:r>
              <w:rPr>
                <w:rFonts w:hint="default" w:ascii="Arial" w:hAnsi="Arial" w:eastAsia="宋体" w:cs="Arial"/>
                <w:sz w:val="18"/>
                <w:szCs w:val="18"/>
                <w:highlight w:val="none"/>
                <w:lang w:val="en-US" w:eastAsia="zh-CN"/>
              </w:rPr>
              <w:t>；</w:t>
            </w:r>
          </w:p>
          <w:p>
            <w:pPr>
              <w:widowControl/>
              <w:spacing w:line="240" w:lineRule="auto"/>
              <w:jc w:val="left"/>
              <w:rPr>
                <w:rFonts w:hint="default" w:ascii="Arial" w:hAnsi="Arial" w:eastAsia="宋体" w:cs="Arial"/>
                <w:sz w:val="18"/>
                <w:szCs w:val="18"/>
                <w:highlight w:val="none"/>
                <w:lang w:val="en-US" w:eastAsia="zh-CN"/>
              </w:rPr>
            </w:pPr>
            <w:r>
              <w:rPr>
                <w:rFonts w:hint="default" w:ascii="Arial" w:hAnsi="Arial" w:eastAsia="宋体" w:cs="Arial"/>
                <w:sz w:val="18"/>
                <w:szCs w:val="18"/>
                <w:highlight w:val="none"/>
                <w:lang w:val="en-US" w:eastAsia="zh-CN"/>
              </w:rPr>
              <w:t>4、施工员（1人）：</w:t>
            </w:r>
            <w:r>
              <w:rPr>
                <w:rFonts w:hint="default" w:ascii="Arial" w:hAnsi="Arial" w:eastAsia="宋体" w:cs="Arial"/>
                <w:sz w:val="18"/>
                <w:szCs w:val="18"/>
                <w:highlight w:val="none"/>
              </w:rPr>
              <w:t>必须持相应资格证上岗</w:t>
            </w:r>
            <w:r>
              <w:rPr>
                <w:rFonts w:hint="default" w:ascii="Arial" w:hAnsi="Arial" w:eastAsia="宋体" w:cs="Arial"/>
                <w:sz w:val="18"/>
                <w:szCs w:val="18"/>
                <w:highlight w:val="none"/>
                <w:lang w:eastAsia="zh-CN"/>
              </w:rPr>
              <w:t>，</w:t>
            </w:r>
            <w:r>
              <w:rPr>
                <w:rFonts w:hint="default" w:ascii="Arial" w:hAnsi="Arial" w:eastAsia="宋体" w:cs="Arial"/>
                <w:b w:val="0"/>
                <w:bCs w:val="0"/>
                <w:color w:val="000000"/>
                <w:sz w:val="18"/>
                <w:szCs w:val="18"/>
                <w:highlight w:val="none"/>
                <w:lang w:val="en-US" w:eastAsia="zh-CN"/>
              </w:rPr>
              <w:t>须提供证书证明</w:t>
            </w:r>
            <w:r>
              <w:rPr>
                <w:rFonts w:hint="eastAsia" w:ascii="Arial" w:hAnsi="Arial" w:eastAsia="宋体" w:cs="Arial"/>
                <w:b w:val="0"/>
                <w:bCs w:val="0"/>
                <w:color w:val="000000"/>
                <w:sz w:val="18"/>
                <w:szCs w:val="18"/>
                <w:highlight w:val="none"/>
                <w:lang w:val="en-US" w:eastAsia="zh-CN"/>
              </w:rPr>
              <w:t>，社保关系应在正式签订分包合同前由投选人购买</w:t>
            </w:r>
            <w:r>
              <w:rPr>
                <w:rFonts w:hint="default" w:ascii="Arial" w:hAnsi="Arial" w:eastAsia="宋体" w:cs="Arial"/>
                <w:sz w:val="18"/>
                <w:szCs w:val="18"/>
                <w:highlight w:val="none"/>
                <w:lang w:val="en-US" w:eastAsia="zh-CN"/>
              </w:rPr>
              <w:t>。</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color w:val="auto"/>
                <w:sz w:val="18"/>
                <w:szCs w:val="18"/>
                <w:highlight w:val="none"/>
                <w:lang w:eastAsia="zh-CN"/>
              </w:rPr>
            </w:pPr>
            <w:r>
              <w:rPr>
                <w:rFonts w:hint="eastAsia" w:ascii="Arial" w:hAnsi="Arial" w:eastAsia="宋体" w:cs="Arial"/>
                <w:color w:val="auto"/>
                <w:sz w:val="18"/>
                <w:szCs w:val="18"/>
                <w:highlight w:val="none"/>
                <w:lang w:val="en-US" w:eastAsia="zh-CN"/>
              </w:rPr>
              <w:t>以上人员</w:t>
            </w:r>
            <w:r>
              <w:rPr>
                <w:rFonts w:hint="default" w:ascii="Arial" w:hAnsi="Arial" w:eastAsia="宋体" w:cs="Arial"/>
                <w:sz w:val="18"/>
                <w:szCs w:val="18"/>
                <w:highlight w:val="none"/>
                <w:lang w:val="en-US" w:eastAsia="zh-CN"/>
              </w:rPr>
              <w:t>要求：</w:t>
            </w:r>
            <w:r>
              <w:rPr>
                <w:rFonts w:hint="default" w:ascii="Arial" w:hAnsi="Arial" w:eastAsia="宋体" w:cs="Arial"/>
                <w:sz w:val="18"/>
                <w:szCs w:val="18"/>
                <w:highlight w:val="none"/>
              </w:rPr>
              <w:t>无在岗项目（指目前未在其他项目上任职，或虽在其他项目上任职但本项目中标后能够从该项目撤离</w:t>
            </w:r>
            <w:r>
              <w:rPr>
                <w:rFonts w:hint="default" w:ascii="Arial" w:hAnsi="Arial" w:eastAsia="宋体" w:cs="Arial"/>
                <w:sz w:val="18"/>
                <w:szCs w:val="18"/>
                <w:highlight w:val="none"/>
                <w:lang w:eastAsia="zh-CN"/>
              </w:rPr>
              <w:t>），</w:t>
            </w:r>
            <w:r>
              <w:rPr>
                <w:rFonts w:hint="default" w:ascii="Arial" w:hAnsi="Arial" w:eastAsia="宋体" w:cs="Arial"/>
                <w:b w:val="0"/>
                <w:bCs w:val="0"/>
                <w:sz w:val="18"/>
                <w:szCs w:val="18"/>
                <w:highlight w:val="none"/>
                <w:lang w:val="en-US" w:eastAsia="zh-CN"/>
              </w:rPr>
              <w:t>须提供承诺。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6" w:hRule="atLeast"/>
        </w:trPr>
        <w:tc>
          <w:tcPr>
            <w:tcW w:w="1125" w:type="dxa"/>
            <w:noWrap w:val="0"/>
            <w:vAlign w:val="center"/>
          </w:tcPr>
          <w:p>
            <w:pPr>
              <w:spacing w:line="280" w:lineRule="exact"/>
              <w:jc w:val="center"/>
              <w:rPr>
                <w:rFonts w:hint="default" w:ascii="Arial" w:hAnsi="Arial" w:cs="Arial"/>
                <w:sz w:val="18"/>
                <w:szCs w:val="18"/>
                <w:highlight w:val="none"/>
              </w:rPr>
            </w:pPr>
            <w:r>
              <w:rPr>
                <w:rFonts w:hint="default" w:ascii="Arial" w:hAnsi="Arial" w:cs="Arial"/>
                <w:sz w:val="18"/>
                <w:szCs w:val="18"/>
                <w:highlight w:val="none"/>
              </w:rPr>
              <w:t>主</w:t>
            </w:r>
            <w:r>
              <w:rPr>
                <w:rFonts w:hint="default" w:ascii="Arial" w:hAnsi="Arial" w:cs="Arial"/>
                <w:sz w:val="18"/>
                <w:szCs w:val="18"/>
                <w:highlight w:val="none"/>
                <w:lang w:val="en-US" w:eastAsia="zh-CN"/>
              </w:rPr>
              <w:t xml:space="preserve">    </w:t>
            </w:r>
            <w:r>
              <w:rPr>
                <w:rFonts w:hint="default" w:ascii="Arial" w:hAnsi="Arial" w:cs="Arial"/>
                <w:sz w:val="18"/>
                <w:szCs w:val="18"/>
                <w:highlight w:val="none"/>
              </w:rPr>
              <w:t>要</w:t>
            </w:r>
          </w:p>
          <w:p>
            <w:pPr>
              <w:spacing w:line="280" w:lineRule="exact"/>
              <w:jc w:val="center"/>
              <w:rPr>
                <w:rFonts w:hint="default" w:ascii="Arial" w:hAnsi="Arial" w:cs="Arial"/>
                <w:sz w:val="18"/>
                <w:szCs w:val="18"/>
                <w:highlight w:val="none"/>
              </w:rPr>
            </w:pPr>
            <w:r>
              <w:rPr>
                <w:rFonts w:hint="default" w:ascii="Arial" w:hAnsi="Arial" w:cs="Arial"/>
                <w:sz w:val="18"/>
                <w:szCs w:val="18"/>
                <w:highlight w:val="none"/>
              </w:rPr>
              <w:t>机械设备</w:t>
            </w:r>
          </w:p>
          <w:p>
            <w:pPr>
              <w:spacing w:line="280" w:lineRule="exact"/>
              <w:jc w:val="center"/>
              <w:rPr>
                <w:rFonts w:ascii="宋体" w:hAnsi="宋体"/>
                <w:color w:val="auto"/>
                <w:sz w:val="18"/>
                <w:szCs w:val="18"/>
                <w:highlight w:val="none"/>
                <w:vertAlign w:val="baseline"/>
              </w:rPr>
            </w:pPr>
            <w:r>
              <w:rPr>
                <w:rFonts w:hint="default" w:ascii="Arial" w:hAnsi="Arial" w:cs="Arial"/>
                <w:sz w:val="18"/>
                <w:szCs w:val="18"/>
                <w:highlight w:val="none"/>
              </w:rPr>
              <w:t>最低要求</w:t>
            </w:r>
          </w:p>
        </w:tc>
        <w:tc>
          <w:tcPr>
            <w:tcW w:w="8394" w:type="dxa"/>
            <w:noWrap w:val="0"/>
            <w:vAlign w:val="top"/>
          </w:tcPr>
          <w:tbl>
            <w:tblPr>
              <w:tblStyle w:val="5"/>
              <w:tblW w:w="677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887"/>
              <w:gridCol w:w="1877"/>
              <w:gridCol w:w="743"/>
              <w:gridCol w:w="743"/>
              <w:gridCol w:w="152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2" w:hRule="atLeast"/>
                <w:jc w:val="center"/>
              </w:trPr>
              <w:tc>
                <w:tcPr>
                  <w:tcW w:w="1887" w:type="dxa"/>
                  <w:vMerge w:val="restart"/>
                  <w:tcBorders>
                    <w:right w:val="single" w:color="auto" w:sz="4" w:space="0"/>
                  </w:tcBorders>
                  <w:noWrap w:val="0"/>
                  <w:vAlign w:val="center"/>
                </w:tcPr>
                <w:p>
                  <w:pPr>
                    <w:spacing w:before="193" w:line="229" w:lineRule="auto"/>
                    <w:ind w:left="0" w:leftChars="0"/>
                    <w:jc w:val="center"/>
                    <w:rPr>
                      <w:rFonts w:hint="eastAsia" w:ascii="宋体" w:hAnsi="宋体" w:cs="宋体"/>
                      <w:sz w:val="18"/>
                      <w:szCs w:val="18"/>
                      <w:highlight w:val="none"/>
                    </w:rPr>
                  </w:pPr>
                  <w:r>
                    <w:rPr>
                      <w:rFonts w:hint="eastAsia" w:ascii="宋体" w:hAnsi="宋体" w:eastAsia="宋体" w:cs="宋体"/>
                      <w:spacing w:val="6"/>
                      <w:sz w:val="18"/>
                      <w:szCs w:val="18"/>
                      <w:highlight w:val="none"/>
                    </w:rPr>
                    <w:t>设备名称</w:t>
                  </w:r>
                </w:p>
              </w:tc>
              <w:tc>
                <w:tcPr>
                  <w:tcW w:w="1877" w:type="dxa"/>
                  <w:vMerge w:val="restart"/>
                  <w:tcBorders>
                    <w:left w:val="single" w:color="auto" w:sz="4" w:space="0"/>
                    <w:right w:val="single" w:color="auto" w:sz="4" w:space="0"/>
                  </w:tcBorders>
                  <w:noWrap w:val="0"/>
                  <w:vAlign w:val="center"/>
                </w:tcPr>
                <w:p>
                  <w:pPr>
                    <w:spacing w:before="192" w:line="228" w:lineRule="auto"/>
                    <w:ind w:left="0" w:leftChars="0"/>
                    <w:jc w:val="center"/>
                    <w:rPr>
                      <w:rFonts w:hint="eastAsia" w:ascii="宋体" w:hAnsi="宋体" w:cs="宋体"/>
                      <w:sz w:val="18"/>
                      <w:szCs w:val="18"/>
                      <w:highlight w:val="none"/>
                    </w:rPr>
                  </w:pPr>
                  <w:r>
                    <w:rPr>
                      <w:rFonts w:hint="eastAsia" w:ascii="宋体" w:hAnsi="宋体" w:eastAsia="宋体" w:cs="宋体"/>
                      <w:spacing w:val="8"/>
                      <w:sz w:val="18"/>
                      <w:szCs w:val="18"/>
                      <w:highlight w:val="none"/>
                    </w:rPr>
                    <w:t>规格、功率及容量</w:t>
                  </w:r>
                </w:p>
              </w:tc>
              <w:tc>
                <w:tcPr>
                  <w:tcW w:w="743" w:type="dxa"/>
                  <w:vMerge w:val="restart"/>
                  <w:tcBorders>
                    <w:left w:val="single" w:color="auto" w:sz="4" w:space="0"/>
                    <w:right w:val="single" w:color="auto" w:sz="4" w:space="0"/>
                  </w:tcBorders>
                  <w:noWrap w:val="0"/>
                  <w:vAlign w:val="center"/>
                </w:tcPr>
                <w:p>
                  <w:pPr>
                    <w:spacing w:before="193" w:line="228" w:lineRule="auto"/>
                    <w:ind w:left="0" w:leftChars="0"/>
                    <w:jc w:val="center"/>
                    <w:rPr>
                      <w:rFonts w:hint="eastAsia" w:ascii="宋体" w:hAnsi="宋体" w:cs="宋体"/>
                      <w:sz w:val="18"/>
                      <w:szCs w:val="18"/>
                      <w:highlight w:val="none"/>
                    </w:rPr>
                  </w:pPr>
                  <w:r>
                    <w:rPr>
                      <w:rFonts w:hint="eastAsia" w:ascii="宋体" w:hAnsi="宋体" w:eastAsia="宋体" w:cs="宋体"/>
                      <w:spacing w:val="3"/>
                      <w:sz w:val="18"/>
                      <w:szCs w:val="18"/>
                      <w:highlight w:val="none"/>
                    </w:rPr>
                    <w:t>单位</w:t>
                  </w:r>
                </w:p>
              </w:tc>
              <w:tc>
                <w:tcPr>
                  <w:tcW w:w="743" w:type="dxa"/>
                  <w:vMerge w:val="restart"/>
                  <w:tcBorders>
                    <w:left w:val="single" w:color="auto" w:sz="4" w:space="0"/>
                    <w:right w:val="single" w:color="auto" w:sz="4" w:space="0"/>
                  </w:tcBorders>
                  <w:noWrap w:val="0"/>
                  <w:vAlign w:val="center"/>
                </w:tcPr>
                <w:p>
                  <w:pPr>
                    <w:spacing w:before="193" w:line="228" w:lineRule="auto"/>
                    <w:ind w:left="0" w:leftChars="0"/>
                    <w:jc w:val="center"/>
                    <w:rPr>
                      <w:rFonts w:hint="eastAsia" w:ascii="宋体" w:hAnsi="宋体" w:eastAsia="宋体" w:cs="宋体"/>
                      <w:spacing w:val="3"/>
                      <w:sz w:val="18"/>
                      <w:szCs w:val="18"/>
                      <w:highlight w:val="none"/>
                    </w:rPr>
                  </w:pPr>
                  <w:r>
                    <w:rPr>
                      <w:rFonts w:hint="eastAsia" w:ascii="宋体" w:hAnsi="宋体" w:eastAsia="宋体" w:cs="宋体"/>
                      <w:spacing w:val="3"/>
                      <w:sz w:val="18"/>
                      <w:szCs w:val="18"/>
                      <w:highlight w:val="none"/>
                      <w:lang w:val="en-US" w:eastAsia="zh-CN"/>
                    </w:rPr>
                    <w:t>包</w:t>
                  </w:r>
                  <w:r>
                    <w:rPr>
                      <w:rFonts w:hint="eastAsia" w:ascii="宋体" w:hAnsi="宋体" w:eastAsia="宋体" w:cs="宋体"/>
                      <w:spacing w:val="-27"/>
                      <w:sz w:val="18"/>
                      <w:szCs w:val="18"/>
                      <w:highlight w:val="none"/>
                      <w:lang w:val="en-US" w:eastAsia="zh-CN"/>
                    </w:rPr>
                    <w:t>件1</w:t>
                  </w:r>
                </w:p>
              </w:tc>
              <w:tc>
                <w:tcPr>
                  <w:tcW w:w="1524" w:type="dxa"/>
                  <w:vMerge w:val="restart"/>
                  <w:tcBorders>
                    <w:left w:val="single" w:color="auto" w:sz="4" w:space="0"/>
                    <w:right w:val="single" w:color="auto" w:sz="4" w:space="0"/>
                  </w:tcBorders>
                  <w:noWrap w:val="0"/>
                  <w:vAlign w:val="center"/>
                </w:tcPr>
                <w:p>
                  <w:pPr>
                    <w:spacing w:before="193" w:line="228" w:lineRule="auto"/>
                    <w:ind w:left="0" w:leftChars="0"/>
                    <w:jc w:val="center"/>
                    <w:rPr>
                      <w:rFonts w:hint="eastAsia" w:ascii="宋体" w:hAnsi="宋体" w:eastAsia="宋体" w:cs="宋体"/>
                      <w:spacing w:val="3"/>
                      <w:sz w:val="18"/>
                      <w:szCs w:val="18"/>
                      <w:highlight w:val="none"/>
                      <w:lang w:val="en-US" w:eastAsia="zh-CN"/>
                    </w:rPr>
                  </w:pPr>
                  <w:r>
                    <w:rPr>
                      <w:rFonts w:hint="eastAsia" w:ascii="宋体" w:hAnsi="宋体" w:eastAsia="宋体" w:cs="宋体"/>
                      <w:spacing w:val="3"/>
                      <w:sz w:val="18"/>
                      <w:szCs w:val="18"/>
                      <w:highlight w:val="none"/>
                    </w:rPr>
                    <w:t>进场时间节点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6" w:hRule="atLeast"/>
                <w:jc w:val="center"/>
              </w:trPr>
              <w:tc>
                <w:tcPr>
                  <w:tcW w:w="1887" w:type="dxa"/>
                  <w:vMerge w:val="continue"/>
                  <w:tcBorders>
                    <w:right w:val="single" w:color="auto" w:sz="4" w:space="0"/>
                  </w:tcBorders>
                  <w:noWrap w:val="0"/>
                  <w:vAlign w:val="center"/>
                </w:tcPr>
                <w:p>
                  <w:pPr>
                    <w:jc w:val="center"/>
                    <w:rPr>
                      <w:rFonts w:hint="eastAsia" w:ascii="宋体" w:hAnsi="宋体" w:eastAsia="宋体" w:cs="宋体"/>
                      <w:sz w:val="18"/>
                      <w:szCs w:val="18"/>
                      <w:highlight w:val="none"/>
                      <w:lang w:val="en-US" w:eastAsia="zh-CN"/>
                    </w:rPr>
                  </w:pPr>
                </w:p>
              </w:tc>
              <w:tc>
                <w:tcPr>
                  <w:tcW w:w="1877" w:type="dxa"/>
                  <w:vMerge w:val="continue"/>
                  <w:tcBorders>
                    <w:left w:val="single" w:color="auto" w:sz="4" w:space="0"/>
                    <w:right w:val="single" w:color="auto" w:sz="4" w:space="0"/>
                  </w:tcBorders>
                  <w:noWrap w:val="0"/>
                  <w:vAlign w:val="center"/>
                </w:tcPr>
                <w:p>
                  <w:pPr>
                    <w:jc w:val="center"/>
                    <w:rPr>
                      <w:rFonts w:hint="eastAsia" w:ascii="宋体" w:hAnsi="宋体" w:eastAsia="宋体" w:cs="宋体"/>
                      <w:sz w:val="18"/>
                      <w:szCs w:val="18"/>
                      <w:highlight w:val="none"/>
                      <w:lang w:val="en-US" w:eastAsia="zh-CN"/>
                    </w:rPr>
                  </w:pPr>
                </w:p>
              </w:tc>
              <w:tc>
                <w:tcPr>
                  <w:tcW w:w="743" w:type="dxa"/>
                  <w:vMerge w:val="continue"/>
                  <w:tcBorders>
                    <w:left w:val="single" w:color="auto" w:sz="4" w:space="0"/>
                    <w:right w:val="single" w:color="auto" w:sz="4" w:space="0"/>
                  </w:tcBorders>
                  <w:noWrap w:val="0"/>
                  <w:vAlign w:val="center"/>
                </w:tcPr>
                <w:p>
                  <w:pPr>
                    <w:jc w:val="center"/>
                    <w:rPr>
                      <w:rFonts w:hint="eastAsia" w:ascii="宋体" w:hAnsi="宋体" w:eastAsia="宋体" w:cs="宋体"/>
                      <w:sz w:val="18"/>
                      <w:szCs w:val="18"/>
                      <w:highlight w:val="none"/>
                      <w:lang w:val="en-US" w:eastAsia="zh-CN"/>
                    </w:rPr>
                  </w:pPr>
                </w:p>
              </w:tc>
              <w:tc>
                <w:tcPr>
                  <w:tcW w:w="743" w:type="dxa"/>
                  <w:vMerge w:val="continue"/>
                  <w:tcBorders>
                    <w:left w:val="single" w:color="auto" w:sz="4" w:space="0"/>
                    <w:right w:val="single" w:color="auto" w:sz="4" w:space="0"/>
                  </w:tcBorders>
                  <w:noWrap w:val="0"/>
                  <w:vAlign w:val="center"/>
                </w:tcPr>
                <w:p>
                  <w:pPr>
                    <w:jc w:val="center"/>
                    <w:rPr>
                      <w:rFonts w:hint="eastAsia" w:ascii="宋体" w:hAnsi="宋体" w:eastAsia="宋体" w:cs="宋体"/>
                      <w:sz w:val="18"/>
                      <w:szCs w:val="18"/>
                      <w:highlight w:val="none"/>
                      <w:lang w:val="en-US" w:eastAsia="zh-CN"/>
                    </w:rPr>
                  </w:pPr>
                </w:p>
              </w:tc>
              <w:tc>
                <w:tcPr>
                  <w:tcW w:w="1524" w:type="dxa"/>
                  <w:vMerge w:val="continue"/>
                  <w:tcBorders>
                    <w:left w:val="single" w:color="auto" w:sz="4" w:space="0"/>
                    <w:right w:val="single" w:color="auto" w:sz="4" w:space="0"/>
                  </w:tcBorders>
                  <w:noWrap w:val="0"/>
                  <w:vAlign w:val="center"/>
                </w:tcPr>
                <w:p>
                  <w:pPr>
                    <w:jc w:val="center"/>
                    <w:rPr>
                      <w:rFonts w:hint="eastAsia" w:ascii="宋体" w:hAnsi="宋体" w:eastAsia="宋体" w:cs="宋体"/>
                      <w:sz w:val="18"/>
                      <w:szCs w:val="18"/>
                      <w:highlight w:val="none"/>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5" w:hRule="atLeast"/>
                <w:jc w:val="center"/>
              </w:trPr>
              <w:tc>
                <w:tcPr>
                  <w:tcW w:w="1887" w:type="dxa"/>
                  <w:tcBorders>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sz w:val="18"/>
                      <w:szCs w:val="18"/>
                      <w:highlight w:val="none"/>
                      <w:lang w:val="en-US" w:eastAsia="zh-CN"/>
                    </w:rPr>
                  </w:pPr>
                  <w:r>
                    <w:rPr>
                      <w:rFonts w:hint="eastAsia" w:ascii="宋体" w:hAnsi="宋体" w:eastAsia="宋体" w:cs="宋体"/>
                      <w:i w:val="0"/>
                      <w:iCs w:val="0"/>
                      <w:color w:val="000000"/>
                      <w:kern w:val="0"/>
                      <w:sz w:val="18"/>
                      <w:szCs w:val="18"/>
                      <w:highlight w:val="none"/>
                      <w:u w:val="none"/>
                      <w:lang w:val="en-US" w:eastAsia="zh-CN" w:bidi="ar"/>
                    </w:rPr>
                    <w:t>挖掘机</w:t>
                  </w:r>
                </w:p>
              </w:tc>
              <w:tc>
                <w:tcPr>
                  <w:tcW w:w="1877"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sz w:val="18"/>
                      <w:szCs w:val="18"/>
                      <w:highlight w:val="none"/>
                      <w:lang w:val="en-US" w:eastAsia="zh-CN"/>
                    </w:rPr>
                  </w:pPr>
                  <w:r>
                    <w:rPr>
                      <w:rFonts w:hint="eastAsia" w:ascii="宋体" w:hAnsi="宋体" w:eastAsia="宋体" w:cs="宋体"/>
                      <w:i w:val="0"/>
                      <w:iCs w:val="0"/>
                      <w:color w:val="000000"/>
                      <w:kern w:val="0"/>
                      <w:sz w:val="18"/>
                      <w:szCs w:val="18"/>
                      <w:highlight w:val="none"/>
                      <w:u w:val="none"/>
                      <w:lang w:val="en-US" w:eastAsia="zh-CN" w:bidi="ar"/>
                    </w:rPr>
                    <w:t>360</w:t>
                  </w:r>
                </w:p>
              </w:tc>
              <w:tc>
                <w:tcPr>
                  <w:tcW w:w="743"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sz w:val="18"/>
                      <w:szCs w:val="18"/>
                      <w:highlight w:val="none"/>
                      <w:lang w:val="en-US" w:eastAsia="zh-CN"/>
                    </w:rPr>
                  </w:pPr>
                  <w:r>
                    <w:rPr>
                      <w:rFonts w:hint="eastAsia" w:ascii="宋体" w:hAnsi="宋体" w:eastAsia="宋体" w:cs="宋体"/>
                      <w:i w:val="0"/>
                      <w:iCs w:val="0"/>
                      <w:color w:val="000000"/>
                      <w:kern w:val="0"/>
                      <w:sz w:val="18"/>
                      <w:szCs w:val="18"/>
                      <w:highlight w:val="none"/>
                      <w:u w:val="none"/>
                      <w:lang w:val="en-US" w:eastAsia="zh-CN" w:bidi="ar"/>
                    </w:rPr>
                    <w:t>台</w:t>
                  </w:r>
                </w:p>
              </w:tc>
              <w:tc>
                <w:tcPr>
                  <w:tcW w:w="743"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sz w:val="18"/>
                      <w:szCs w:val="18"/>
                      <w:highlight w:val="none"/>
                      <w:lang w:val="en-US" w:eastAsia="zh-CN" w:bidi="ar-SA"/>
                    </w:rPr>
                  </w:pPr>
                  <w:r>
                    <w:rPr>
                      <w:rFonts w:hint="eastAsia" w:ascii="宋体" w:hAnsi="宋体" w:eastAsia="宋体" w:cs="宋体"/>
                      <w:i w:val="0"/>
                      <w:iCs w:val="0"/>
                      <w:color w:val="000000"/>
                      <w:kern w:val="0"/>
                      <w:sz w:val="18"/>
                      <w:szCs w:val="18"/>
                      <w:highlight w:val="none"/>
                      <w:u w:val="none"/>
                      <w:lang w:val="en-US" w:eastAsia="zh-CN" w:bidi="ar"/>
                    </w:rPr>
                    <w:t>2</w:t>
                  </w:r>
                </w:p>
              </w:tc>
              <w:tc>
                <w:tcPr>
                  <w:tcW w:w="1524"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color w:val="auto"/>
                      <w:sz w:val="18"/>
                      <w:szCs w:val="18"/>
                      <w:highlight w:val="none"/>
                      <w:lang w:val="en-US" w:eastAsia="zh-CN" w:bidi="ar-SA"/>
                    </w:rPr>
                  </w:pPr>
                  <w:r>
                    <w:rPr>
                      <w:rFonts w:hint="eastAsia" w:ascii="宋体" w:hAnsi="宋体" w:eastAsia="宋体" w:cs="宋体"/>
                      <w:i w:val="0"/>
                      <w:iCs w:val="0"/>
                      <w:color w:val="000000"/>
                      <w:kern w:val="0"/>
                      <w:sz w:val="18"/>
                      <w:szCs w:val="18"/>
                      <w:highlight w:val="none"/>
                      <w:u w:val="none"/>
                      <w:lang w:val="en-US" w:eastAsia="zh-CN" w:bidi="ar"/>
                    </w:rPr>
                    <w:t>正式施工前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5" w:hRule="atLeast"/>
                <w:jc w:val="center"/>
              </w:trPr>
              <w:tc>
                <w:tcPr>
                  <w:tcW w:w="1887" w:type="dxa"/>
                  <w:tcBorders>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val="0"/>
                      <w:color w:val="auto"/>
                      <w:sz w:val="18"/>
                      <w:szCs w:val="18"/>
                      <w:highlight w:val="none"/>
                      <w:lang w:val="en-US" w:eastAsia="zh-CN"/>
                    </w:rPr>
                  </w:pPr>
                  <w:r>
                    <w:rPr>
                      <w:rFonts w:hint="eastAsia" w:ascii="宋体" w:hAnsi="宋体" w:eastAsia="宋体" w:cs="宋体"/>
                      <w:i w:val="0"/>
                      <w:iCs w:val="0"/>
                      <w:color w:val="000000"/>
                      <w:kern w:val="0"/>
                      <w:sz w:val="18"/>
                      <w:szCs w:val="18"/>
                      <w:highlight w:val="none"/>
                      <w:u w:val="none"/>
                      <w:lang w:val="en-US" w:eastAsia="zh-CN" w:bidi="ar"/>
                    </w:rPr>
                    <w:t>挖掘机</w:t>
                  </w:r>
                </w:p>
              </w:tc>
              <w:tc>
                <w:tcPr>
                  <w:tcW w:w="1877"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color w:val="auto"/>
                      <w:sz w:val="18"/>
                      <w:szCs w:val="18"/>
                      <w:highlight w:val="none"/>
                      <w:lang w:val="en-US" w:eastAsia="zh-CN"/>
                    </w:rPr>
                  </w:pPr>
                  <w:r>
                    <w:rPr>
                      <w:rFonts w:hint="eastAsia" w:ascii="宋体" w:hAnsi="宋体" w:eastAsia="宋体" w:cs="宋体"/>
                      <w:i w:val="0"/>
                      <w:iCs w:val="0"/>
                      <w:color w:val="000000"/>
                      <w:kern w:val="0"/>
                      <w:sz w:val="18"/>
                      <w:szCs w:val="18"/>
                      <w:highlight w:val="none"/>
                      <w:u w:val="none"/>
                      <w:lang w:val="en-US" w:eastAsia="zh-CN" w:bidi="ar"/>
                    </w:rPr>
                    <w:t>260</w:t>
                  </w:r>
                </w:p>
              </w:tc>
              <w:tc>
                <w:tcPr>
                  <w:tcW w:w="743"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highlight w:val="none"/>
                      <w:lang w:val="en-US" w:eastAsia="zh-CN"/>
                    </w:rPr>
                  </w:pPr>
                  <w:r>
                    <w:rPr>
                      <w:rFonts w:hint="eastAsia" w:ascii="宋体" w:hAnsi="宋体" w:eastAsia="宋体" w:cs="宋体"/>
                      <w:i w:val="0"/>
                      <w:iCs w:val="0"/>
                      <w:color w:val="000000"/>
                      <w:kern w:val="0"/>
                      <w:sz w:val="18"/>
                      <w:szCs w:val="18"/>
                      <w:highlight w:val="none"/>
                      <w:u w:val="none"/>
                      <w:lang w:val="en-US" w:eastAsia="zh-CN" w:bidi="ar"/>
                    </w:rPr>
                    <w:t>台</w:t>
                  </w:r>
                </w:p>
              </w:tc>
              <w:tc>
                <w:tcPr>
                  <w:tcW w:w="743"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sz w:val="18"/>
                      <w:szCs w:val="18"/>
                      <w:highlight w:val="none"/>
                      <w:lang w:val="en-US" w:eastAsia="zh-CN" w:bidi="ar-SA"/>
                    </w:rPr>
                  </w:pPr>
                  <w:r>
                    <w:rPr>
                      <w:rFonts w:hint="eastAsia" w:ascii="宋体" w:hAnsi="宋体" w:eastAsia="宋体" w:cs="宋体"/>
                      <w:i w:val="0"/>
                      <w:iCs w:val="0"/>
                      <w:color w:val="000000"/>
                      <w:kern w:val="0"/>
                      <w:sz w:val="18"/>
                      <w:szCs w:val="18"/>
                      <w:highlight w:val="none"/>
                      <w:u w:val="none"/>
                      <w:lang w:val="en-US" w:eastAsia="zh-CN" w:bidi="ar"/>
                    </w:rPr>
                    <w:t>2</w:t>
                  </w:r>
                </w:p>
              </w:tc>
              <w:tc>
                <w:tcPr>
                  <w:tcW w:w="1524"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sz w:val="18"/>
                      <w:szCs w:val="18"/>
                      <w:highlight w:val="none"/>
                      <w:lang w:val="en-US" w:eastAsia="zh-CN" w:bidi="ar-SA"/>
                    </w:rPr>
                  </w:pPr>
                  <w:r>
                    <w:rPr>
                      <w:rFonts w:hint="eastAsia" w:ascii="宋体" w:hAnsi="宋体" w:eastAsia="宋体" w:cs="宋体"/>
                      <w:i w:val="0"/>
                      <w:iCs w:val="0"/>
                      <w:color w:val="000000"/>
                      <w:kern w:val="0"/>
                      <w:sz w:val="18"/>
                      <w:szCs w:val="18"/>
                      <w:highlight w:val="none"/>
                      <w:u w:val="none"/>
                      <w:lang w:val="en-US" w:eastAsia="zh-CN" w:bidi="ar"/>
                    </w:rPr>
                    <w:t>正式施工前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5" w:hRule="atLeast"/>
                <w:jc w:val="center"/>
              </w:trPr>
              <w:tc>
                <w:tcPr>
                  <w:tcW w:w="1887" w:type="dxa"/>
                  <w:tcBorders>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sz w:val="18"/>
                      <w:szCs w:val="18"/>
                      <w:highlight w:val="none"/>
                      <w:lang w:val="en-US" w:eastAsia="zh-CN"/>
                    </w:rPr>
                  </w:pPr>
                  <w:r>
                    <w:rPr>
                      <w:rFonts w:hint="eastAsia" w:ascii="宋体" w:hAnsi="宋体" w:eastAsia="宋体" w:cs="宋体"/>
                      <w:i w:val="0"/>
                      <w:iCs w:val="0"/>
                      <w:color w:val="000000"/>
                      <w:kern w:val="0"/>
                      <w:sz w:val="18"/>
                      <w:szCs w:val="18"/>
                      <w:highlight w:val="none"/>
                      <w:u w:val="none"/>
                      <w:lang w:val="en-US" w:eastAsia="zh-CN" w:bidi="ar"/>
                    </w:rPr>
                    <w:t>破碎头</w:t>
                  </w:r>
                </w:p>
              </w:tc>
              <w:tc>
                <w:tcPr>
                  <w:tcW w:w="1877"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color w:val="auto"/>
                      <w:kern w:val="0"/>
                      <w:sz w:val="18"/>
                      <w:szCs w:val="18"/>
                      <w:highlight w:val="none"/>
                      <w:lang w:val="en-US" w:eastAsia="zh-CN" w:bidi="ar-SA"/>
                    </w:rPr>
                  </w:pPr>
                  <w:r>
                    <w:rPr>
                      <w:rFonts w:hint="eastAsia" w:ascii="宋体" w:hAnsi="宋体" w:eastAsia="宋体" w:cs="宋体"/>
                      <w:i w:val="0"/>
                      <w:iCs w:val="0"/>
                      <w:color w:val="000000"/>
                      <w:kern w:val="0"/>
                      <w:sz w:val="18"/>
                      <w:szCs w:val="18"/>
                      <w:highlight w:val="none"/>
                      <w:u w:val="none"/>
                      <w:lang w:val="en-US" w:eastAsia="zh-CN" w:bidi="ar"/>
                    </w:rPr>
                    <w:t>265</w:t>
                  </w:r>
                </w:p>
              </w:tc>
              <w:tc>
                <w:tcPr>
                  <w:tcW w:w="743"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sz w:val="18"/>
                      <w:szCs w:val="18"/>
                      <w:highlight w:val="none"/>
                      <w:lang w:val="en-US" w:eastAsia="zh-CN"/>
                    </w:rPr>
                  </w:pPr>
                  <w:r>
                    <w:rPr>
                      <w:rFonts w:hint="eastAsia" w:ascii="宋体" w:hAnsi="宋体" w:eastAsia="宋体" w:cs="宋体"/>
                      <w:i w:val="0"/>
                      <w:iCs w:val="0"/>
                      <w:color w:val="000000"/>
                      <w:kern w:val="0"/>
                      <w:sz w:val="18"/>
                      <w:szCs w:val="18"/>
                      <w:highlight w:val="none"/>
                      <w:u w:val="none"/>
                      <w:lang w:val="en-US" w:eastAsia="zh-CN" w:bidi="ar"/>
                    </w:rPr>
                    <w:t>台</w:t>
                  </w:r>
                </w:p>
              </w:tc>
              <w:tc>
                <w:tcPr>
                  <w:tcW w:w="743"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sz w:val="18"/>
                      <w:szCs w:val="18"/>
                      <w:highlight w:val="none"/>
                      <w:lang w:val="en-US" w:eastAsia="zh-CN" w:bidi="ar-SA"/>
                    </w:rPr>
                  </w:pPr>
                  <w:r>
                    <w:rPr>
                      <w:rFonts w:hint="eastAsia" w:ascii="宋体" w:hAnsi="宋体" w:eastAsia="宋体" w:cs="宋体"/>
                      <w:i w:val="0"/>
                      <w:iCs w:val="0"/>
                      <w:color w:val="000000"/>
                      <w:kern w:val="0"/>
                      <w:sz w:val="18"/>
                      <w:szCs w:val="18"/>
                      <w:highlight w:val="none"/>
                      <w:u w:val="none"/>
                      <w:lang w:val="en-US" w:eastAsia="zh-CN" w:bidi="ar"/>
                    </w:rPr>
                    <w:t>1</w:t>
                  </w:r>
                </w:p>
              </w:tc>
              <w:tc>
                <w:tcPr>
                  <w:tcW w:w="1524"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color w:val="auto"/>
                      <w:sz w:val="18"/>
                      <w:szCs w:val="18"/>
                      <w:highlight w:val="none"/>
                      <w:lang w:val="en-US" w:eastAsia="zh-CN" w:bidi="ar-SA"/>
                    </w:rPr>
                  </w:pPr>
                  <w:r>
                    <w:rPr>
                      <w:rFonts w:hint="eastAsia" w:ascii="宋体" w:hAnsi="宋体" w:eastAsia="宋体" w:cs="宋体"/>
                      <w:i w:val="0"/>
                      <w:iCs w:val="0"/>
                      <w:color w:val="000000"/>
                      <w:kern w:val="0"/>
                      <w:sz w:val="18"/>
                      <w:szCs w:val="18"/>
                      <w:highlight w:val="none"/>
                      <w:u w:val="none"/>
                      <w:lang w:val="en-US" w:eastAsia="zh-CN" w:bidi="ar"/>
                    </w:rPr>
                    <w:t>正式施工前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5" w:hRule="atLeast"/>
                <w:jc w:val="center"/>
              </w:trPr>
              <w:tc>
                <w:tcPr>
                  <w:tcW w:w="1887" w:type="dxa"/>
                  <w:tcBorders>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val="0"/>
                      <w:color w:val="auto"/>
                      <w:sz w:val="18"/>
                      <w:szCs w:val="18"/>
                      <w:highlight w:val="none"/>
                      <w:lang w:val="en-US" w:eastAsia="zh-CN"/>
                    </w:rPr>
                  </w:pPr>
                  <w:r>
                    <w:rPr>
                      <w:rFonts w:hint="eastAsia" w:ascii="宋体" w:hAnsi="宋体" w:eastAsia="宋体" w:cs="宋体"/>
                      <w:i w:val="0"/>
                      <w:iCs w:val="0"/>
                      <w:color w:val="000000"/>
                      <w:kern w:val="0"/>
                      <w:sz w:val="18"/>
                      <w:szCs w:val="18"/>
                      <w:highlight w:val="none"/>
                      <w:u w:val="none"/>
                      <w:lang w:val="en-US" w:eastAsia="zh-CN" w:bidi="ar"/>
                    </w:rPr>
                    <w:t>打桩机</w:t>
                  </w:r>
                </w:p>
              </w:tc>
              <w:tc>
                <w:tcPr>
                  <w:tcW w:w="1877"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color w:val="auto"/>
                      <w:sz w:val="18"/>
                      <w:szCs w:val="18"/>
                      <w:highlight w:val="none"/>
                      <w:lang w:val="en-US" w:eastAsia="zh-CN"/>
                    </w:rPr>
                  </w:pPr>
                  <w:r>
                    <w:rPr>
                      <w:rFonts w:hint="eastAsia" w:ascii="宋体" w:hAnsi="宋体" w:eastAsia="宋体" w:cs="宋体"/>
                      <w:i w:val="0"/>
                      <w:iCs w:val="0"/>
                      <w:color w:val="000000"/>
                      <w:kern w:val="0"/>
                      <w:sz w:val="18"/>
                      <w:szCs w:val="18"/>
                      <w:highlight w:val="none"/>
                      <w:u w:val="none"/>
                      <w:lang w:val="en-US" w:eastAsia="zh-CN" w:bidi="ar"/>
                    </w:rPr>
                    <w:t>YZL-100</w:t>
                  </w:r>
                </w:p>
              </w:tc>
              <w:tc>
                <w:tcPr>
                  <w:tcW w:w="743"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highlight w:val="none"/>
                      <w:lang w:eastAsia="zh-CN"/>
                    </w:rPr>
                  </w:pPr>
                  <w:r>
                    <w:rPr>
                      <w:rFonts w:hint="eastAsia" w:ascii="宋体" w:hAnsi="宋体" w:eastAsia="宋体" w:cs="宋体"/>
                      <w:i w:val="0"/>
                      <w:iCs w:val="0"/>
                      <w:color w:val="000000"/>
                      <w:kern w:val="0"/>
                      <w:sz w:val="18"/>
                      <w:szCs w:val="18"/>
                      <w:highlight w:val="none"/>
                      <w:u w:val="none"/>
                      <w:lang w:val="en-US" w:eastAsia="zh-CN" w:bidi="ar"/>
                    </w:rPr>
                    <w:t>台</w:t>
                  </w:r>
                </w:p>
              </w:tc>
              <w:tc>
                <w:tcPr>
                  <w:tcW w:w="743"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highlight w:val="none"/>
                      <w:lang w:val="en-US" w:eastAsia="zh-CN" w:bidi="ar-SA"/>
                    </w:rPr>
                  </w:pPr>
                  <w:r>
                    <w:rPr>
                      <w:rFonts w:hint="eastAsia" w:ascii="宋体" w:hAnsi="宋体" w:eastAsia="宋体" w:cs="宋体"/>
                      <w:i w:val="0"/>
                      <w:iCs w:val="0"/>
                      <w:color w:val="000000"/>
                      <w:kern w:val="0"/>
                      <w:sz w:val="18"/>
                      <w:szCs w:val="18"/>
                      <w:highlight w:val="none"/>
                      <w:u w:val="none"/>
                      <w:lang w:val="en-US" w:eastAsia="zh-CN" w:bidi="ar"/>
                    </w:rPr>
                    <w:t>2</w:t>
                  </w:r>
                </w:p>
              </w:tc>
              <w:tc>
                <w:tcPr>
                  <w:tcW w:w="1524"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spacing w:val="0"/>
                      <w:sz w:val="18"/>
                      <w:szCs w:val="18"/>
                      <w:highlight w:val="none"/>
                      <w:lang w:val="en-US" w:eastAsia="zh-CN" w:bidi="ar-SA"/>
                    </w:rPr>
                  </w:pPr>
                  <w:r>
                    <w:rPr>
                      <w:rFonts w:hint="eastAsia" w:ascii="宋体" w:hAnsi="宋体" w:eastAsia="宋体" w:cs="宋体"/>
                      <w:i w:val="0"/>
                      <w:iCs w:val="0"/>
                      <w:color w:val="000000"/>
                      <w:kern w:val="0"/>
                      <w:sz w:val="18"/>
                      <w:szCs w:val="18"/>
                      <w:highlight w:val="none"/>
                      <w:u w:val="none"/>
                      <w:lang w:val="en-US" w:eastAsia="zh-CN" w:bidi="ar"/>
                    </w:rPr>
                    <w:t>正式施工前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887" w:type="dxa"/>
                  <w:tcBorders>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val="0"/>
                      <w:color w:val="auto"/>
                      <w:sz w:val="18"/>
                      <w:szCs w:val="18"/>
                      <w:highlight w:val="none"/>
                      <w:lang w:val="en-US" w:eastAsia="zh-CN"/>
                    </w:rPr>
                  </w:pPr>
                  <w:r>
                    <w:rPr>
                      <w:rFonts w:hint="eastAsia" w:ascii="宋体" w:hAnsi="宋体" w:eastAsia="宋体" w:cs="宋体"/>
                      <w:i w:val="0"/>
                      <w:iCs w:val="0"/>
                      <w:color w:val="000000"/>
                      <w:kern w:val="0"/>
                      <w:sz w:val="18"/>
                      <w:szCs w:val="18"/>
                      <w:highlight w:val="none"/>
                      <w:u w:val="none"/>
                      <w:lang w:val="en-US" w:eastAsia="zh-CN" w:bidi="ar"/>
                    </w:rPr>
                    <w:t>压路机</w:t>
                  </w:r>
                </w:p>
              </w:tc>
              <w:tc>
                <w:tcPr>
                  <w:tcW w:w="1877"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sz w:val="18"/>
                      <w:szCs w:val="18"/>
                      <w:highlight w:val="none"/>
                      <w:lang w:val="en-US" w:eastAsia="zh-CN"/>
                    </w:rPr>
                  </w:pPr>
                  <w:r>
                    <w:rPr>
                      <w:rFonts w:hint="eastAsia" w:ascii="宋体" w:hAnsi="宋体" w:eastAsia="宋体" w:cs="宋体"/>
                      <w:i w:val="0"/>
                      <w:iCs w:val="0"/>
                      <w:color w:val="000000"/>
                      <w:kern w:val="0"/>
                      <w:sz w:val="18"/>
                      <w:szCs w:val="18"/>
                      <w:highlight w:val="none"/>
                      <w:u w:val="none"/>
                      <w:lang w:val="en-US" w:eastAsia="zh-CN" w:bidi="ar"/>
                    </w:rPr>
                    <w:t>LSS250H</w:t>
                  </w:r>
                </w:p>
              </w:tc>
              <w:tc>
                <w:tcPr>
                  <w:tcW w:w="743"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val="0"/>
                      <w:bCs w:val="0"/>
                      <w:sz w:val="18"/>
                      <w:szCs w:val="18"/>
                      <w:highlight w:val="none"/>
                      <w:lang w:eastAsia="zh-CN"/>
                    </w:rPr>
                  </w:pPr>
                  <w:r>
                    <w:rPr>
                      <w:rFonts w:hint="eastAsia" w:ascii="宋体" w:hAnsi="宋体" w:eastAsia="宋体" w:cs="宋体"/>
                      <w:i w:val="0"/>
                      <w:iCs w:val="0"/>
                      <w:color w:val="000000"/>
                      <w:kern w:val="0"/>
                      <w:sz w:val="18"/>
                      <w:szCs w:val="18"/>
                      <w:highlight w:val="none"/>
                      <w:u w:val="none"/>
                      <w:lang w:val="en-US" w:eastAsia="zh-CN" w:bidi="ar"/>
                    </w:rPr>
                    <w:t>台</w:t>
                  </w:r>
                </w:p>
              </w:tc>
              <w:tc>
                <w:tcPr>
                  <w:tcW w:w="743"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spacing w:val="0"/>
                      <w:sz w:val="18"/>
                      <w:szCs w:val="18"/>
                      <w:highlight w:val="none"/>
                      <w:lang w:val="en-US" w:eastAsia="zh-CN" w:bidi="ar-SA"/>
                    </w:rPr>
                  </w:pPr>
                  <w:r>
                    <w:rPr>
                      <w:rFonts w:hint="eastAsia" w:ascii="宋体" w:hAnsi="宋体" w:eastAsia="宋体" w:cs="宋体"/>
                      <w:i w:val="0"/>
                      <w:iCs w:val="0"/>
                      <w:color w:val="000000"/>
                      <w:kern w:val="0"/>
                      <w:sz w:val="18"/>
                      <w:szCs w:val="18"/>
                      <w:highlight w:val="none"/>
                      <w:u w:val="none"/>
                      <w:lang w:val="en-US" w:eastAsia="zh-CN" w:bidi="ar"/>
                    </w:rPr>
                    <w:t>1</w:t>
                  </w:r>
                </w:p>
              </w:tc>
              <w:tc>
                <w:tcPr>
                  <w:tcW w:w="1524"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spacing w:val="0"/>
                      <w:sz w:val="18"/>
                      <w:szCs w:val="18"/>
                      <w:highlight w:val="none"/>
                      <w:lang w:val="en-US" w:eastAsia="zh-CN" w:bidi="ar-SA"/>
                    </w:rPr>
                  </w:pPr>
                  <w:r>
                    <w:rPr>
                      <w:rFonts w:hint="eastAsia" w:ascii="宋体" w:hAnsi="宋体" w:eastAsia="宋体" w:cs="宋体"/>
                      <w:i w:val="0"/>
                      <w:iCs w:val="0"/>
                      <w:color w:val="000000"/>
                      <w:kern w:val="0"/>
                      <w:sz w:val="18"/>
                      <w:szCs w:val="18"/>
                      <w:highlight w:val="none"/>
                      <w:u w:val="none"/>
                      <w:lang w:val="en-US" w:eastAsia="zh-CN" w:bidi="ar"/>
                    </w:rPr>
                    <w:t>正式施工前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2" w:hRule="atLeast"/>
                <w:jc w:val="center"/>
              </w:trPr>
              <w:tc>
                <w:tcPr>
                  <w:tcW w:w="1887" w:type="dxa"/>
                  <w:tcBorders>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sz w:val="18"/>
                      <w:szCs w:val="18"/>
                      <w:highlight w:val="none"/>
                      <w:lang w:val="en-US" w:eastAsia="zh-CN"/>
                    </w:rPr>
                  </w:pPr>
                  <w:r>
                    <w:rPr>
                      <w:rFonts w:hint="eastAsia" w:ascii="宋体" w:hAnsi="宋体" w:eastAsia="宋体" w:cs="宋体"/>
                      <w:i w:val="0"/>
                      <w:iCs w:val="0"/>
                      <w:color w:val="000000"/>
                      <w:kern w:val="0"/>
                      <w:sz w:val="18"/>
                      <w:szCs w:val="18"/>
                      <w:highlight w:val="none"/>
                      <w:u w:val="none"/>
                      <w:lang w:val="en-US" w:eastAsia="zh-CN" w:bidi="ar"/>
                    </w:rPr>
                    <w:t>装载机</w:t>
                  </w:r>
                </w:p>
              </w:tc>
              <w:tc>
                <w:tcPr>
                  <w:tcW w:w="1877"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sz w:val="18"/>
                      <w:szCs w:val="18"/>
                      <w:highlight w:val="none"/>
                      <w:lang w:val="en-US" w:eastAsia="zh-CN"/>
                    </w:rPr>
                  </w:pPr>
                  <w:r>
                    <w:rPr>
                      <w:rFonts w:hint="eastAsia" w:ascii="宋体" w:hAnsi="宋体" w:eastAsia="宋体" w:cs="宋体"/>
                      <w:i w:val="0"/>
                      <w:iCs w:val="0"/>
                      <w:color w:val="000000"/>
                      <w:kern w:val="0"/>
                      <w:sz w:val="18"/>
                      <w:szCs w:val="18"/>
                      <w:highlight w:val="none"/>
                      <w:u w:val="none"/>
                      <w:lang w:val="en-US" w:eastAsia="zh-CN" w:bidi="ar"/>
                    </w:rPr>
                    <w:t>ZL50G</w:t>
                  </w:r>
                </w:p>
              </w:tc>
              <w:tc>
                <w:tcPr>
                  <w:tcW w:w="743"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sz w:val="18"/>
                      <w:szCs w:val="18"/>
                      <w:highlight w:val="none"/>
                      <w:lang w:val="en-US" w:eastAsia="zh-CN"/>
                    </w:rPr>
                  </w:pPr>
                  <w:r>
                    <w:rPr>
                      <w:rFonts w:hint="eastAsia" w:ascii="宋体" w:hAnsi="宋体" w:eastAsia="宋体" w:cs="宋体"/>
                      <w:i w:val="0"/>
                      <w:iCs w:val="0"/>
                      <w:color w:val="000000"/>
                      <w:kern w:val="0"/>
                      <w:sz w:val="18"/>
                      <w:szCs w:val="18"/>
                      <w:highlight w:val="none"/>
                      <w:u w:val="none"/>
                      <w:lang w:val="en-US" w:eastAsia="zh-CN" w:bidi="ar"/>
                    </w:rPr>
                    <w:t>台</w:t>
                  </w:r>
                </w:p>
              </w:tc>
              <w:tc>
                <w:tcPr>
                  <w:tcW w:w="743"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spacing w:val="0"/>
                      <w:sz w:val="18"/>
                      <w:szCs w:val="18"/>
                      <w:highlight w:val="none"/>
                      <w:lang w:val="en-US" w:eastAsia="zh-CN" w:bidi="ar-SA"/>
                    </w:rPr>
                  </w:pPr>
                  <w:r>
                    <w:rPr>
                      <w:rFonts w:hint="eastAsia" w:ascii="宋体" w:hAnsi="宋体" w:eastAsia="宋体" w:cs="宋体"/>
                      <w:i w:val="0"/>
                      <w:iCs w:val="0"/>
                      <w:color w:val="000000"/>
                      <w:kern w:val="0"/>
                      <w:sz w:val="18"/>
                      <w:szCs w:val="18"/>
                      <w:highlight w:val="none"/>
                      <w:u w:val="none"/>
                      <w:lang w:val="en-US" w:eastAsia="zh-CN" w:bidi="ar"/>
                    </w:rPr>
                    <w:t>2</w:t>
                  </w:r>
                </w:p>
              </w:tc>
              <w:tc>
                <w:tcPr>
                  <w:tcW w:w="1524"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spacing w:val="0"/>
                      <w:sz w:val="18"/>
                      <w:szCs w:val="18"/>
                      <w:highlight w:val="none"/>
                      <w:lang w:val="en-US" w:eastAsia="zh-CN" w:bidi="ar-SA"/>
                    </w:rPr>
                  </w:pPr>
                  <w:r>
                    <w:rPr>
                      <w:rFonts w:hint="eastAsia" w:ascii="宋体" w:hAnsi="宋体" w:eastAsia="宋体" w:cs="宋体"/>
                      <w:i w:val="0"/>
                      <w:iCs w:val="0"/>
                      <w:color w:val="000000"/>
                      <w:kern w:val="0"/>
                      <w:sz w:val="18"/>
                      <w:szCs w:val="18"/>
                      <w:highlight w:val="none"/>
                      <w:u w:val="none"/>
                      <w:lang w:val="en-US" w:eastAsia="zh-CN" w:bidi="ar"/>
                    </w:rPr>
                    <w:t>正式施工前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5" w:hRule="atLeast"/>
                <w:jc w:val="center"/>
              </w:trPr>
              <w:tc>
                <w:tcPr>
                  <w:tcW w:w="1887" w:type="dxa"/>
                  <w:tcBorders>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sz w:val="18"/>
                      <w:szCs w:val="18"/>
                      <w:highlight w:val="none"/>
                      <w:lang w:val="en-US" w:eastAsia="zh-CN"/>
                    </w:rPr>
                  </w:pPr>
                  <w:r>
                    <w:rPr>
                      <w:rFonts w:hint="eastAsia" w:ascii="宋体" w:hAnsi="宋体" w:eastAsia="宋体" w:cs="宋体"/>
                      <w:i w:val="0"/>
                      <w:iCs w:val="0"/>
                      <w:color w:val="000000"/>
                      <w:kern w:val="0"/>
                      <w:sz w:val="18"/>
                      <w:szCs w:val="18"/>
                      <w:highlight w:val="none"/>
                      <w:u w:val="none"/>
                      <w:lang w:val="en-US" w:eastAsia="zh-CN" w:bidi="ar"/>
                    </w:rPr>
                    <w:t>自卸车</w:t>
                  </w:r>
                </w:p>
              </w:tc>
              <w:tc>
                <w:tcPr>
                  <w:tcW w:w="1877"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sz w:val="18"/>
                      <w:szCs w:val="18"/>
                      <w:highlight w:val="none"/>
                      <w:lang w:val="en-US" w:eastAsia="zh-CN"/>
                    </w:rPr>
                  </w:pPr>
                  <w:r>
                    <w:rPr>
                      <w:rFonts w:hint="eastAsia" w:ascii="宋体" w:hAnsi="宋体" w:eastAsia="宋体" w:cs="宋体"/>
                      <w:i w:val="0"/>
                      <w:iCs w:val="0"/>
                      <w:color w:val="000000"/>
                      <w:kern w:val="0"/>
                      <w:sz w:val="18"/>
                      <w:szCs w:val="18"/>
                      <w:highlight w:val="none"/>
                      <w:u w:val="none"/>
                      <w:lang w:val="en-US" w:eastAsia="zh-CN" w:bidi="ar"/>
                    </w:rPr>
                    <w:t>20m³</w:t>
                  </w:r>
                </w:p>
              </w:tc>
              <w:tc>
                <w:tcPr>
                  <w:tcW w:w="743"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sz w:val="18"/>
                      <w:szCs w:val="18"/>
                      <w:highlight w:val="none"/>
                      <w:lang w:val="en-US" w:eastAsia="zh-CN"/>
                    </w:rPr>
                  </w:pPr>
                  <w:r>
                    <w:rPr>
                      <w:rFonts w:hint="eastAsia" w:ascii="宋体" w:hAnsi="宋体" w:eastAsia="宋体" w:cs="宋体"/>
                      <w:i w:val="0"/>
                      <w:iCs w:val="0"/>
                      <w:color w:val="000000"/>
                      <w:kern w:val="0"/>
                      <w:sz w:val="18"/>
                      <w:szCs w:val="18"/>
                      <w:highlight w:val="none"/>
                      <w:u w:val="none"/>
                      <w:lang w:val="en-US" w:eastAsia="zh-CN" w:bidi="ar"/>
                    </w:rPr>
                    <w:t>台</w:t>
                  </w:r>
                </w:p>
              </w:tc>
              <w:tc>
                <w:tcPr>
                  <w:tcW w:w="743"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spacing w:val="0"/>
                      <w:sz w:val="18"/>
                      <w:szCs w:val="18"/>
                      <w:highlight w:val="none"/>
                      <w:lang w:val="en-US" w:eastAsia="zh-CN" w:bidi="ar-SA"/>
                    </w:rPr>
                  </w:pPr>
                  <w:r>
                    <w:rPr>
                      <w:rFonts w:hint="eastAsia" w:ascii="宋体" w:hAnsi="宋体" w:eastAsia="宋体" w:cs="宋体"/>
                      <w:i w:val="0"/>
                      <w:iCs w:val="0"/>
                      <w:color w:val="000000"/>
                      <w:kern w:val="0"/>
                      <w:sz w:val="18"/>
                      <w:szCs w:val="18"/>
                      <w:highlight w:val="none"/>
                      <w:u w:val="none"/>
                      <w:lang w:val="en-US" w:eastAsia="zh-CN" w:bidi="ar"/>
                    </w:rPr>
                    <w:t>4</w:t>
                  </w:r>
                </w:p>
              </w:tc>
              <w:tc>
                <w:tcPr>
                  <w:tcW w:w="1524"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spacing w:val="0"/>
                      <w:sz w:val="18"/>
                      <w:szCs w:val="18"/>
                      <w:highlight w:val="none"/>
                      <w:lang w:val="en-US" w:eastAsia="zh-CN" w:bidi="ar-SA"/>
                    </w:rPr>
                  </w:pPr>
                  <w:r>
                    <w:rPr>
                      <w:rFonts w:hint="eastAsia" w:ascii="宋体" w:hAnsi="宋体" w:eastAsia="宋体" w:cs="宋体"/>
                      <w:i w:val="0"/>
                      <w:iCs w:val="0"/>
                      <w:color w:val="000000"/>
                      <w:kern w:val="0"/>
                      <w:sz w:val="18"/>
                      <w:szCs w:val="18"/>
                      <w:highlight w:val="none"/>
                      <w:u w:val="none"/>
                      <w:lang w:val="en-US" w:eastAsia="zh-CN" w:bidi="ar"/>
                    </w:rPr>
                    <w:t>正式施工前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5" w:hRule="atLeast"/>
                <w:jc w:val="center"/>
              </w:trPr>
              <w:tc>
                <w:tcPr>
                  <w:tcW w:w="1887" w:type="dxa"/>
                  <w:tcBorders>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sz w:val="18"/>
                      <w:szCs w:val="18"/>
                      <w:highlight w:val="none"/>
                      <w:lang w:val="en-US" w:eastAsia="zh-CN" w:bidi="ar-SA"/>
                    </w:rPr>
                  </w:pPr>
                  <w:r>
                    <w:rPr>
                      <w:rFonts w:hint="eastAsia" w:ascii="宋体" w:hAnsi="宋体" w:eastAsia="宋体" w:cs="宋体"/>
                      <w:i w:val="0"/>
                      <w:iCs w:val="0"/>
                      <w:color w:val="000000"/>
                      <w:kern w:val="0"/>
                      <w:sz w:val="18"/>
                      <w:szCs w:val="18"/>
                      <w:highlight w:val="none"/>
                      <w:u w:val="none"/>
                      <w:lang w:val="en-US" w:eastAsia="zh-CN" w:bidi="ar"/>
                    </w:rPr>
                    <w:t>汽车吊</w:t>
                  </w:r>
                </w:p>
              </w:tc>
              <w:tc>
                <w:tcPr>
                  <w:tcW w:w="1877"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kern w:val="0"/>
                      <w:sz w:val="18"/>
                      <w:szCs w:val="18"/>
                      <w:highlight w:val="none"/>
                      <w:lang w:val="en-US" w:eastAsia="zh-CN" w:bidi="ar-SA"/>
                    </w:rPr>
                  </w:pPr>
                  <w:r>
                    <w:rPr>
                      <w:rFonts w:hint="eastAsia" w:ascii="宋体" w:hAnsi="宋体" w:eastAsia="宋体" w:cs="宋体"/>
                      <w:i w:val="0"/>
                      <w:iCs w:val="0"/>
                      <w:color w:val="000000"/>
                      <w:kern w:val="0"/>
                      <w:sz w:val="18"/>
                      <w:szCs w:val="18"/>
                      <w:highlight w:val="none"/>
                      <w:u w:val="none"/>
                      <w:lang w:val="en-US" w:eastAsia="zh-CN" w:bidi="ar"/>
                    </w:rPr>
                    <w:t>25t</w:t>
                  </w:r>
                </w:p>
              </w:tc>
              <w:tc>
                <w:tcPr>
                  <w:tcW w:w="743"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sz w:val="18"/>
                      <w:szCs w:val="18"/>
                      <w:highlight w:val="none"/>
                      <w:lang w:val="en-US" w:eastAsia="zh-CN"/>
                    </w:rPr>
                  </w:pPr>
                  <w:r>
                    <w:rPr>
                      <w:rFonts w:hint="eastAsia" w:ascii="宋体" w:hAnsi="宋体" w:eastAsia="宋体" w:cs="宋体"/>
                      <w:i w:val="0"/>
                      <w:iCs w:val="0"/>
                      <w:color w:val="000000"/>
                      <w:kern w:val="0"/>
                      <w:sz w:val="18"/>
                      <w:szCs w:val="18"/>
                      <w:highlight w:val="none"/>
                      <w:u w:val="none"/>
                      <w:lang w:val="en-US" w:eastAsia="zh-CN" w:bidi="ar"/>
                    </w:rPr>
                    <w:t>台</w:t>
                  </w:r>
                </w:p>
              </w:tc>
              <w:tc>
                <w:tcPr>
                  <w:tcW w:w="743"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spacing w:val="0"/>
                      <w:sz w:val="18"/>
                      <w:szCs w:val="18"/>
                      <w:highlight w:val="none"/>
                      <w:lang w:val="en-US" w:eastAsia="zh-CN" w:bidi="ar-SA"/>
                    </w:rPr>
                  </w:pPr>
                  <w:r>
                    <w:rPr>
                      <w:rFonts w:hint="eastAsia" w:ascii="宋体" w:hAnsi="宋体" w:eastAsia="宋体" w:cs="宋体"/>
                      <w:i w:val="0"/>
                      <w:iCs w:val="0"/>
                      <w:color w:val="000000"/>
                      <w:kern w:val="0"/>
                      <w:sz w:val="18"/>
                      <w:szCs w:val="18"/>
                      <w:highlight w:val="none"/>
                      <w:u w:val="none"/>
                      <w:lang w:val="en-US" w:eastAsia="zh-CN" w:bidi="ar"/>
                    </w:rPr>
                    <w:t>4</w:t>
                  </w:r>
                </w:p>
              </w:tc>
              <w:tc>
                <w:tcPr>
                  <w:tcW w:w="1524"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spacing w:val="0"/>
                      <w:sz w:val="18"/>
                      <w:szCs w:val="18"/>
                      <w:highlight w:val="none"/>
                      <w:lang w:val="en-US" w:eastAsia="zh-CN" w:bidi="ar-SA"/>
                    </w:rPr>
                  </w:pPr>
                  <w:r>
                    <w:rPr>
                      <w:rFonts w:hint="eastAsia" w:ascii="宋体" w:hAnsi="宋体" w:eastAsia="宋体" w:cs="宋体"/>
                      <w:i w:val="0"/>
                      <w:iCs w:val="0"/>
                      <w:color w:val="000000"/>
                      <w:kern w:val="0"/>
                      <w:sz w:val="18"/>
                      <w:szCs w:val="18"/>
                      <w:highlight w:val="none"/>
                      <w:u w:val="none"/>
                      <w:lang w:val="en-US" w:eastAsia="zh-CN" w:bidi="ar"/>
                    </w:rPr>
                    <w:t>正式施工前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5" w:hRule="atLeast"/>
                <w:jc w:val="center"/>
              </w:trPr>
              <w:tc>
                <w:tcPr>
                  <w:tcW w:w="1887" w:type="dxa"/>
                  <w:tcBorders>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sz w:val="18"/>
                      <w:szCs w:val="18"/>
                      <w:highlight w:val="none"/>
                      <w:lang w:val="en-US" w:eastAsia="zh-CN" w:bidi="ar-SA"/>
                    </w:rPr>
                  </w:pPr>
                  <w:r>
                    <w:rPr>
                      <w:rFonts w:hint="eastAsia" w:ascii="宋体" w:hAnsi="宋体" w:eastAsia="宋体" w:cs="宋体"/>
                      <w:i w:val="0"/>
                      <w:iCs w:val="0"/>
                      <w:color w:val="000000"/>
                      <w:kern w:val="0"/>
                      <w:sz w:val="18"/>
                      <w:szCs w:val="18"/>
                      <w:highlight w:val="none"/>
                      <w:u w:val="none"/>
                      <w:lang w:val="en-US" w:eastAsia="zh-CN" w:bidi="ar"/>
                    </w:rPr>
                    <w:t>发电机</w:t>
                  </w:r>
                </w:p>
              </w:tc>
              <w:tc>
                <w:tcPr>
                  <w:tcW w:w="1877"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kern w:val="0"/>
                      <w:sz w:val="18"/>
                      <w:szCs w:val="18"/>
                      <w:highlight w:val="none"/>
                      <w:lang w:val="en-US" w:eastAsia="zh-CN" w:bidi="ar-SA"/>
                    </w:rPr>
                  </w:pPr>
                  <w:r>
                    <w:rPr>
                      <w:rFonts w:hint="eastAsia" w:ascii="宋体" w:hAnsi="宋体" w:eastAsia="宋体" w:cs="宋体"/>
                      <w:i w:val="0"/>
                      <w:iCs w:val="0"/>
                      <w:color w:val="000000"/>
                      <w:kern w:val="0"/>
                      <w:sz w:val="18"/>
                      <w:szCs w:val="18"/>
                      <w:highlight w:val="none"/>
                      <w:u w:val="none"/>
                      <w:lang w:val="en-US" w:eastAsia="zh-CN" w:bidi="ar"/>
                    </w:rPr>
                    <w:t>50KW</w:t>
                  </w:r>
                </w:p>
              </w:tc>
              <w:tc>
                <w:tcPr>
                  <w:tcW w:w="743"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sz w:val="18"/>
                      <w:szCs w:val="18"/>
                      <w:highlight w:val="none"/>
                      <w:lang w:val="en-US" w:eastAsia="zh-CN"/>
                    </w:rPr>
                  </w:pPr>
                  <w:r>
                    <w:rPr>
                      <w:rFonts w:hint="eastAsia" w:ascii="宋体" w:hAnsi="宋体" w:eastAsia="宋体" w:cs="宋体"/>
                      <w:i w:val="0"/>
                      <w:iCs w:val="0"/>
                      <w:color w:val="000000"/>
                      <w:kern w:val="0"/>
                      <w:sz w:val="18"/>
                      <w:szCs w:val="18"/>
                      <w:highlight w:val="none"/>
                      <w:u w:val="none"/>
                      <w:lang w:val="en-US" w:eastAsia="zh-CN" w:bidi="ar"/>
                    </w:rPr>
                    <w:t>台</w:t>
                  </w:r>
                </w:p>
              </w:tc>
              <w:tc>
                <w:tcPr>
                  <w:tcW w:w="743"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spacing w:val="0"/>
                      <w:sz w:val="18"/>
                      <w:szCs w:val="18"/>
                      <w:highlight w:val="none"/>
                      <w:lang w:val="en-US" w:eastAsia="zh-CN" w:bidi="ar-SA"/>
                    </w:rPr>
                  </w:pPr>
                  <w:r>
                    <w:rPr>
                      <w:rFonts w:hint="eastAsia" w:ascii="宋体" w:hAnsi="宋体" w:eastAsia="宋体" w:cs="宋体"/>
                      <w:i w:val="0"/>
                      <w:iCs w:val="0"/>
                      <w:color w:val="000000"/>
                      <w:kern w:val="0"/>
                      <w:sz w:val="18"/>
                      <w:szCs w:val="18"/>
                      <w:highlight w:val="none"/>
                      <w:u w:val="none"/>
                      <w:lang w:val="en-US" w:eastAsia="zh-CN" w:bidi="ar"/>
                    </w:rPr>
                    <w:t>4</w:t>
                  </w:r>
                </w:p>
              </w:tc>
              <w:tc>
                <w:tcPr>
                  <w:tcW w:w="1524"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spacing w:val="0"/>
                      <w:sz w:val="18"/>
                      <w:szCs w:val="18"/>
                      <w:highlight w:val="none"/>
                      <w:lang w:val="en-US" w:eastAsia="zh-CN" w:bidi="ar-SA"/>
                    </w:rPr>
                  </w:pPr>
                  <w:r>
                    <w:rPr>
                      <w:rFonts w:hint="eastAsia" w:ascii="宋体" w:hAnsi="宋体" w:eastAsia="宋体" w:cs="宋体"/>
                      <w:i w:val="0"/>
                      <w:iCs w:val="0"/>
                      <w:color w:val="000000"/>
                      <w:kern w:val="0"/>
                      <w:sz w:val="18"/>
                      <w:szCs w:val="18"/>
                      <w:highlight w:val="none"/>
                      <w:u w:val="none"/>
                      <w:lang w:val="en-US" w:eastAsia="zh-CN" w:bidi="ar"/>
                    </w:rPr>
                    <w:t>正式施工前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5" w:hRule="atLeast"/>
                <w:jc w:val="center"/>
              </w:trPr>
              <w:tc>
                <w:tcPr>
                  <w:tcW w:w="1887" w:type="dxa"/>
                  <w:tcBorders>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sz w:val="18"/>
                      <w:szCs w:val="18"/>
                      <w:highlight w:val="none"/>
                      <w:lang w:val="en-US" w:eastAsia="zh-CN" w:bidi="ar-SA"/>
                    </w:rPr>
                  </w:pPr>
                  <w:r>
                    <w:rPr>
                      <w:rFonts w:hint="eastAsia" w:ascii="宋体" w:hAnsi="宋体" w:eastAsia="宋体" w:cs="宋体"/>
                      <w:i w:val="0"/>
                      <w:iCs w:val="0"/>
                      <w:color w:val="000000"/>
                      <w:kern w:val="0"/>
                      <w:sz w:val="18"/>
                      <w:szCs w:val="18"/>
                      <w:highlight w:val="none"/>
                      <w:u w:val="none"/>
                      <w:lang w:val="en-US" w:eastAsia="zh-CN" w:bidi="ar"/>
                    </w:rPr>
                    <w:t>洒水车</w:t>
                  </w:r>
                </w:p>
              </w:tc>
              <w:tc>
                <w:tcPr>
                  <w:tcW w:w="1877"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kern w:val="0"/>
                      <w:sz w:val="18"/>
                      <w:szCs w:val="18"/>
                      <w:highlight w:val="none"/>
                      <w:lang w:val="en-US" w:eastAsia="zh-CN" w:bidi="ar-SA"/>
                    </w:rPr>
                  </w:pPr>
                  <w:r>
                    <w:rPr>
                      <w:rFonts w:hint="eastAsia" w:ascii="宋体" w:hAnsi="宋体" w:eastAsia="宋体" w:cs="宋体"/>
                      <w:i w:val="0"/>
                      <w:iCs w:val="0"/>
                      <w:color w:val="000000"/>
                      <w:kern w:val="0"/>
                      <w:sz w:val="18"/>
                      <w:szCs w:val="18"/>
                      <w:highlight w:val="none"/>
                      <w:u w:val="none"/>
                      <w:lang w:val="en-US" w:eastAsia="zh-CN" w:bidi="ar"/>
                    </w:rPr>
                    <w:t>12t</w:t>
                  </w:r>
                </w:p>
              </w:tc>
              <w:tc>
                <w:tcPr>
                  <w:tcW w:w="743"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sz w:val="18"/>
                      <w:szCs w:val="18"/>
                      <w:highlight w:val="none"/>
                      <w:lang w:val="en-US" w:eastAsia="zh-CN"/>
                    </w:rPr>
                  </w:pPr>
                  <w:r>
                    <w:rPr>
                      <w:rFonts w:hint="eastAsia" w:ascii="宋体" w:hAnsi="宋体" w:eastAsia="宋体" w:cs="宋体"/>
                      <w:i w:val="0"/>
                      <w:iCs w:val="0"/>
                      <w:color w:val="000000"/>
                      <w:kern w:val="0"/>
                      <w:sz w:val="18"/>
                      <w:szCs w:val="18"/>
                      <w:highlight w:val="none"/>
                      <w:u w:val="none"/>
                      <w:lang w:val="en-US" w:eastAsia="zh-CN" w:bidi="ar"/>
                    </w:rPr>
                    <w:t>台</w:t>
                  </w:r>
                </w:p>
              </w:tc>
              <w:tc>
                <w:tcPr>
                  <w:tcW w:w="743"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spacing w:val="0"/>
                      <w:sz w:val="18"/>
                      <w:szCs w:val="18"/>
                      <w:highlight w:val="none"/>
                      <w:lang w:val="en-US" w:eastAsia="zh-CN" w:bidi="ar-SA"/>
                    </w:rPr>
                  </w:pPr>
                  <w:r>
                    <w:rPr>
                      <w:rFonts w:hint="eastAsia" w:ascii="宋体" w:hAnsi="宋体" w:eastAsia="宋体" w:cs="宋体"/>
                      <w:i w:val="0"/>
                      <w:iCs w:val="0"/>
                      <w:color w:val="000000"/>
                      <w:kern w:val="0"/>
                      <w:sz w:val="18"/>
                      <w:szCs w:val="18"/>
                      <w:highlight w:val="none"/>
                      <w:u w:val="none"/>
                      <w:lang w:val="en-US" w:eastAsia="zh-CN" w:bidi="ar"/>
                    </w:rPr>
                    <w:t>1</w:t>
                  </w:r>
                </w:p>
              </w:tc>
              <w:tc>
                <w:tcPr>
                  <w:tcW w:w="1524"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spacing w:val="0"/>
                      <w:sz w:val="18"/>
                      <w:szCs w:val="18"/>
                      <w:highlight w:val="none"/>
                      <w:lang w:val="en-US" w:eastAsia="zh-CN" w:bidi="ar-SA"/>
                    </w:rPr>
                  </w:pPr>
                  <w:r>
                    <w:rPr>
                      <w:rFonts w:hint="eastAsia" w:ascii="宋体" w:hAnsi="宋体" w:eastAsia="宋体" w:cs="宋体"/>
                      <w:i w:val="0"/>
                      <w:iCs w:val="0"/>
                      <w:color w:val="000000"/>
                      <w:kern w:val="0"/>
                      <w:sz w:val="18"/>
                      <w:szCs w:val="18"/>
                      <w:highlight w:val="none"/>
                      <w:u w:val="none"/>
                      <w:lang w:val="en-US" w:eastAsia="zh-CN" w:bidi="ar"/>
                    </w:rPr>
                    <w:t>正式施工前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5" w:hRule="atLeast"/>
                <w:jc w:val="center"/>
              </w:trPr>
              <w:tc>
                <w:tcPr>
                  <w:tcW w:w="1887" w:type="dxa"/>
                  <w:tcBorders>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sz w:val="18"/>
                      <w:szCs w:val="18"/>
                      <w:highlight w:val="none"/>
                      <w:lang w:val="en-US" w:eastAsia="zh-CN" w:bidi="ar-SA"/>
                    </w:rPr>
                  </w:pPr>
                  <w:r>
                    <w:rPr>
                      <w:rFonts w:hint="eastAsia" w:ascii="宋体" w:hAnsi="宋体" w:eastAsia="宋体" w:cs="宋体"/>
                      <w:i w:val="0"/>
                      <w:iCs w:val="0"/>
                      <w:color w:val="000000"/>
                      <w:kern w:val="0"/>
                      <w:sz w:val="18"/>
                      <w:szCs w:val="18"/>
                      <w:highlight w:val="none"/>
                      <w:u w:val="none"/>
                      <w:lang w:val="en-US" w:eastAsia="zh-CN" w:bidi="ar"/>
                    </w:rPr>
                    <w:t>电焊机</w:t>
                  </w:r>
                </w:p>
              </w:tc>
              <w:tc>
                <w:tcPr>
                  <w:tcW w:w="1877"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kern w:val="0"/>
                      <w:sz w:val="18"/>
                      <w:szCs w:val="18"/>
                      <w:highlight w:val="none"/>
                      <w:lang w:val="en-US" w:eastAsia="zh-CN" w:bidi="ar-SA"/>
                    </w:rPr>
                  </w:pPr>
                  <w:r>
                    <w:rPr>
                      <w:rFonts w:hint="eastAsia" w:ascii="宋体" w:hAnsi="宋体" w:eastAsia="宋体" w:cs="宋体"/>
                      <w:i w:val="0"/>
                      <w:iCs w:val="0"/>
                      <w:color w:val="000000"/>
                      <w:kern w:val="0"/>
                      <w:sz w:val="18"/>
                      <w:szCs w:val="18"/>
                      <w:highlight w:val="none"/>
                      <w:u w:val="none"/>
                      <w:lang w:val="en-US" w:eastAsia="zh-CN" w:bidi="ar"/>
                    </w:rPr>
                    <w:t>MMA-200</w:t>
                  </w:r>
                </w:p>
              </w:tc>
              <w:tc>
                <w:tcPr>
                  <w:tcW w:w="743"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sz w:val="18"/>
                      <w:szCs w:val="18"/>
                      <w:highlight w:val="none"/>
                      <w:lang w:val="en-US" w:eastAsia="zh-CN"/>
                    </w:rPr>
                  </w:pPr>
                  <w:r>
                    <w:rPr>
                      <w:rFonts w:hint="eastAsia" w:ascii="宋体" w:hAnsi="宋体" w:eastAsia="宋体" w:cs="宋体"/>
                      <w:i w:val="0"/>
                      <w:iCs w:val="0"/>
                      <w:color w:val="000000"/>
                      <w:kern w:val="0"/>
                      <w:sz w:val="18"/>
                      <w:szCs w:val="18"/>
                      <w:highlight w:val="none"/>
                      <w:u w:val="none"/>
                      <w:lang w:val="en-US" w:eastAsia="zh-CN" w:bidi="ar"/>
                    </w:rPr>
                    <w:t>台</w:t>
                  </w:r>
                </w:p>
              </w:tc>
              <w:tc>
                <w:tcPr>
                  <w:tcW w:w="743"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spacing w:val="0"/>
                      <w:sz w:val="18"/>
                      <w:szCs w:val="18"/>
                      <w:highlight w:val="none"/>
                      <w:lang w:val="en-US" w:eastAsia="zh-CN" w:bidi="ar-SA"/>
                    </w:rPr>
                  </w:pPr>
                  <w:r>
                    <w:rPr>
                      <w:rFonts w:hint="eastAsia" w:ascii="宋体" w:hAnsi="宋体" w:eastAsia="宋体" w:cs="宋体"/>
                      <w:i w:val="0"/>
                      <w:iCs w:val="0"/>
                      <w:color w:val="000000"/>
                      <w:kern w:val="0"/>
                      <w:sz w:val="18"/>
                      <w:szCs w:val="18"/>
                      <w:highlight w:val="none"/>
                      <w:u w:val="none"/>
                      <w:lang w:val="en-US" w:eastAsia="zh-CN" w:bidi="ar"/>
                    </w:rPr>
                    <w:t>2</w:t>
                  </w:r>
                </w:p>
              </w:tc>
              <w:tc>
                <w:tcPr>
                  <w:tcW w:w="1524"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spacing w:val="0"/>
                      <w:sz w:val="18"/>
                      <w:szCs w:val="18"/>
                      <w:highlight w:val="none"/>
                      <w:lang w:val="en-US" w:eastAsia="zh-CN" w:bidi="ar-SA"/>
                    </w:rPr>
                  </w:pPr>
                  <w:r>
                    <w:rPr>
                      <w:rFonts w:hint="eastAsia" w:ascii="宋体" w:hAnsi="宋体" w:eastAsia="宋体" w:cs="宋体"/>
                      <w:i w:val="0"/>
                      <w:iCs w:val="0"/>
                      <w:color w:val="000000"/>
                      <w:kern w:val="0"/>
                      <w:sz w:val="18"/>
                      <w:szCs w:val="18"/>
                      <w:highlight w:val="none"/>
                      <w:u w:val="none"/>
                      <w:lang w:val="en-US" w:eastAsia="zh-CN" w:bidi="ar"/>
                    </w:rPr>
                    <w:t>正式施工前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5" w:hRule="atLeast"/>
                <w:jc w:val="center"/>
              </w:trPr>
              <w:tc>
                <w:tcPr>
                  <w:tcW w:w="1887" w:type="dxa"/>
                  <w:tcBorders>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sz w:val="18"/>
                      <w:szCs w:val="18"/>
                      <w:highlight w:val="none"/>
                      <w:lang w:val="en-US" w:eastAsia="zh-CN" w:bidi="ar-SA"/>
                    </w:rPr>
                  </w:pPr>
                  <w:r>
                    <w:rPr>
                      <w:rFonts w:hint="eastAsia" w:ascii="宋体" w:hAnsi="宋体" w:eastAsia="宋体" w:cs="宋体"/>
                      <w:i w:val="0"/>
                      <w:iCs w:val="0"/>
                      <w:color w:val="000000"/>
                      <w:kern w:val="0"/>
                      <w:sz w:val="18"/>
                      <w:szCs w:val="18"/>
                      <w:highlight w:val="none"/>
                      <w:u w:val="none"/>
                      <w:lang w:val="en-US" w:eastAsia="zh-CN" w:bidi="ar"/>
                    </w:rPr>
                    <w:t>电焊机</w:t>
                  </w:r>
                </w:p>
              </w:tc>
              <w:tc>
                <w:tcPr>
                  <w:tcW w:w="1877"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kern w:val="0"/>
                      <w:sz w:val="18"/>
                      <w:szCs w:val="18"/>
                      <w:highlight w:val="none"/>
                      <w:lang w:val="en-US" w:eastAsia="zh-CN" w:bidi="ar-SA"/>
                    </w:rPr>
                  </w:pPr>
                  <w:r>
                    <w:rPr>
                      <w:rFonts w:hint="eastAsia" w:ascii="宋体" w:hAnsi="宋体" w:eastAsia="宋体" w:cs="宋体"/>
                      <w:i w:val="0"/>
                      <w:iCs w:val="0"/>
                      <w:color w:val="000000"/>
                      <w:kern w:val="0"/>
                      <w:sz w:val="18"/>
                      <w:szCs w:val="18"/>
                      <w:highlight w:val="none"/>
                      <w:u w:val="none"/>
                      <w:lang w:val="en-US" w:eastAsia="zh-CN" w:bidi="ar"/>
                    </w:rPr>
                    <w:t>BX300-1</w:t>
                  </w:r>
                </w:p>
              </w:tc>
              <w:tc>
                <w:tcPr>
                  <w:tcW w:w="743"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sz w:val="18"/>
                      <w:szCs w:val="18"/>
                      <w:highlight w:val="none"/>
                      <w:lang w:val="en-US" w:eastAsia="zh-CN"/>
                    </w:rPr>
                  </w:pPr>
                  <w:r>
                    <w:rPr>
                      <w:rFonts w:hint="eastAsia" w:ascii="宋体" w:hAnsi="宋体" w:eastAsia="宋体" w:cs="宋体"/>
                      <w:i w:val="0"/>
                      <w:iCs w:val="0"/>
                      <w:color w:val="000000"/>
                      <w:kern w:val="0"/>
                      <w:sz w:val="18"/>
                      <w:szCs w:val="18"/>
                      <w:highlight w:val="none"/>
                      <w:u w:val="none"/>
                      <w:lang w:val="en-US" w:eastAsia="zh-CN" w:bidi="ar"/>
                    </w:rPr>
                    <w:t>台</w:t>
                  </w:r>
                </w:p>
              </w:tc>
              <w:tc>
                <w:tcPr>
                  <w:tcW w:w="743"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spacing w:val="0"/>
                      <w:sz w:val="18"/>
                      <w:szCs w:val="18"/>
                      <w:highlight w:val="none"/>
                      <w:lang w:val="en-US" w:eastAsia="zh-CN" w:bidi="ar-SA"/>
                    </w:rPr>
                  </w:pPr>
                  <w:r>
                    <w:rPr>
                      <w:rFonts w:hint="eastAsia" w:ascii="宋体" w:hAnsi="宋体" w:eastAsia="宋体" w:cs="宋体"/>
                      <w:i w:val="0"/>
                      <w:iCs w:val="0"/>
                      <w:color w:val="000000"/>
                      <w:kern w:val="0"/>
                      <w:sz w:val="18"/>
                      <w:szCs w:val="18"/>
                      <w:highlight w:val="none"/>
                      <w:u w:val="none"/>
                      <w:lang w:val="en-US" w:eastAsia="zh-CN" w:bidi="ar"/>
                    </w:rPr>
                    <w:t>2</w:t>
                  </w:r>
                </w:p>
              </w:tc>
              <w:tc>
                <w:tcPr>
                  <w:tcW w:w="1524"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spacing w:val="0"/>
                      <w:sz w:val="18"/>
                      <w:szCs w:val="18"/>
                      <w:highlight w:val="none"/>
                      <w:lang w:val="en-US" w:eastAsia="zh-CN" w:bidi="ar-SA"/>
                    </w:rPr>
                  </w:pPr>
                  <w:r>
                    <w:rPr>
                      <w:rFonts w:hint="eastAsia" w:ascii="宋体" w:hAnsi="宋体" w:eastAsia="宋体" w:cs="宋体"/>
                      <w:i w:val="0"/>
                      <w:iCs w:val="0"/>
                      <w:color w:val="000000"/>
                      <w:kern w:val="0"/>
                      <w:sz w:val="18"/>
                      <w:szCs w:val="18"/>
                      <w:highlight w:val="none"/>
                      <w:u w:val="none"/>
                      <w:lang w:val="en-US" w:eastAsia="zh-CN" w:bidi="ar"/>
                    </w:rPr>
                    <w:t>正式施工前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5" w:hRule="atLeast"/>
                <w:jc w:val="center"/>
              </w:trPr>
              <w:tc>
                <w:tcPr>
                  <w:tcW w:w="1887" w:type="dxa"/>
                  <w:tcBorders>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sz w:val="18"/>
                      <w:szCs w:val="18"/>
                      <w:highlight w:val="none"/>
                      <w:lang w:val="en-US" w:eastAsia="zh-CN" w:bidi="ar-SA"/>
                    </w:rPr>
                  </w:pPr>
                  <w:r>
                    <w:rPr>
                      <w:rFonts w:hint="eastAsia" w:ascii="宋体" w:hAnsi="宋体" w:eastAsia="宋体" w:cs="宋体"/>
                      <w:i w:val="0"/>
                      <w:iCs w:val="0"/>
                      <w:color w:val="000000"/>
                      <w:kern w:val="0"/>
                      <w:sz w:val="18"/>
                      <w:szCs w:val="18"/>
                      <w:highlight w:val="none"/>
                      <w:u w:val="none"/>
                      <w:lang w:val="en-US" w:eastAsia="zh-CN" w:bidi="ar"/>
                    </w:rPr>
                    <w:t>套丝机</w:t>
                  </w:r>
                </w:p>
              </w:tc>
              <w:tc>
                <w:tcPr>
                  <w:tcW w:w="1877"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kern w:val="0"/>
                      <w:sz w:val="18"/>
                      <w:szCs w:val="18"/>
                      <w:highlight w:val="none"/>
                      <w:lang w:val="en-US" w:eastAsia="zh-CN" w:bidi="ar-SA"/>
                    </w:rPr>
                  </w:pPr>
                  <w:r>
                    <w:rPr>
                      <w:rFonts w:hint="eastAsia" w:ascii="宋体" w:hAnsi="宋体" w:eastAsia="宋体" w:cs="宋体"/>
                      <w:i w:val="0"/>
                      <w:iCs w:val="0"/>
                      <w:color w:val="000000"/>
                      <w:kern w:val="0"/>
                      <w:sz w:val="18"/>
                      <w:szCs w:val="18"/>
                      <w:highlight w:val="none"/>
                      <w:u w:val="none"/>
                      <w:lang w:val="en-US" w:eastAsia="zh-CN" w:bidi="ar"/>
                    </w:rPr>
                    <w:t>TQ800-B</w:t>
                  </w:r>
                </w:p>
              </w:tc>
              <w:tc>
                <w:tcPr>
                  <w:tcW w:w="743"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sz w:val="18"/>
                      <w:szCs w:val="18"/>
                      <w:highlight w:val="none"/>
                      <w:lang w:val="en-US" w:eastAsia="zh-CN"/>
                    </w:rPr>
                  </w:pPr>
                  <w:r>
                    <w:rPr>
                      <w:rFonts w:hint="eastAsia" w:ascii="宋体" w:hAnsi="宋体" w:eastAsia="宋体" w:cs="宋体"/>
                      <w:i w:val="0"/>
                      <w:iCs w:val="0"/>
                      <w:color w:val="000000"/>
                      <w:kern w:val="0"/>
                      <w:sz w:val="18"/>
                      <w:szCs w:val="18"/>
                      <w:highlight w:val="none"/>
                      <w:u w:val="none"/>
                      <w:lang w:val="en-US" w:eastAsia="zh-CN" w:bidi="ar"/>
                    </w:rPr>
                    <w:t>台</w:t>
                  </w:r>
                </w:p>
              </w:tc>
              <w:tc>
                <w:tcPr>
                  <w:tcW w:w="743"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spacing w:val="0"/>
                      <w:sz w:val="18"/>
                      <w:szCs w:val="18"/>
                      <w:highlight w:val="none"/>
                      <w:lang w:val="en-US" w:eastAsia="zh-CN" w:bidi="ar-SA"/>
                    </w:rPr>
                  </w:pPr>
                  <w:r>
                    <w:rPr>
                      <w:rFonts w:hint="eastAsia" w:ascii="宋体" w:hAnsi="宋体" w:eastAsia="宋体" w:cs="宋体"/>
                      <w:i w:val="0"/>
                      <w:iCs w:val="0"/>
                      <w:color w:val="000000"/>
                      <w:kern w:val="0"/>
                      <w:sz w:val="18"/>
                      <w:szCs w:val="18"/>
                      <w:highlight w:val="none"/>
                      <w:u w:val="none"/>
                      <w:lang w:val="en-US" w:eastAsia="zh-CN" w:bidi="ar"/>
                    </w:rPr>
                    <w:t>2</w:t>
                  </w:r>
                </w:p>
              </w:tc>
              <w:tc>
                <w:tcPr>
                  <w:tcW w:w="1524"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spacing w:val="0"/>
                      <w:sz w:val="18"/>
                      <w:szCs w:val="18"/>
                      <w:highlight w:val="none"/>
                      <w:lang w:val="en-US" w:eastAsia="zh-CN" w:bidi="ar-SA"/>
                    </w:rPr>
                  </w:pPr>
                  <w:r>
                    <w:rPr>
                      <w:rFonts w:hint="eastAsia" w:ascii="宋体" w:hAnsi="宋体" w:eastAsia="宋体" w:cs="宋体"/>
                      <w:i w:val="0"/>
                      <w:iCs w:val="0"/>
                      <w:color w:val="000000"/>
                      <w:kern w:val="0"/>
                      <w:sz w:val="18"/>
                      <w:szCs w:val="18"/>
                      <w:highlight w:val="none"/>
                      <w:u w:val="none"/>
                      <w:lang w:val="en-US" w:eastAsia="zh-CN" w:bidi="ar"/>
                    </w:rPr>
                    <w:t>正式施工前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5" w:hRule="atLeast"/>
                <w:jc w:val="center"/>
              </w:trPr>
              <w:tc>
                <w:tcPr>
                  <w:tcW w:w="1887" w:type="dxa"/>
                  <w:tcBorders>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sz w:val="18"/>
                      <w:szCs w:val="18"/>
                      <w:highlight w:val="none"/>
                      <w:lang w:val="en-US" w:eastAsia="zh-CN" w:bidi="ar-SA"/>
                    </w:rPr>
                  </w:pPr>
                  <w:r>
                    <w:rPr>
                      <w:rFonts w:hint="eastAsia" w:ascii="宋体" w:hAnsi="宋体" w:eastAsia="宋体" w:cs="宋体"/>
                      <w:i w:val="0"/>
                      <w:iCs w:val="0"/>
                      <w:color w:val="000000"/>
                      <w:kern w:val="0"/>
                      <w:sz w:val="18"/>
                      <w:szCs w:val="18"/>
                      <w:highlight w:val="none"/>
                      <w:u w:val="none"/>
                      <w:lang w:val="en-US" w:eastAsia="zh-CN" w:bidi="ar"/>
                    </w:rPr>
                    <w:t>切割机</w:t>
                  </w:r>
                </w:p>
              </w:tc>
              <w:tc>
                <w:tcPr>
                  <w:tcW w:w="1877"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kern w:val="0"/>
                      <w:sz w:val="18"/>
                      <w:szCs w:val="18"/>
                      <w:highlight w:val="none"/>
                      <w:lang w:val="en-US" w:eastAsia="zh-CN" w:bidi="ar-SA"/>
                    </w:rPr>
                  </w:pPr>
                  <w:r>
                    <w:rPr>
                      <w:rFonts w:hint="eastAsia" w:ascii="宋体" w:hAnsi="宋体" w:eastAsia="宋体" w:cs="宋体"/>
                      <w:i w:val="0"/>
                      <w:iCs w:val="0"/>
                      <w:color w:val="000000"/>
                      <w:kern w:val="0"/>
                      <w:sz w:val="18"/>
                      <w:szCs w:val="18"/>
                      <w:highlight w:val="none"/>
                      <w:u w:val="none"/>
                      <w:lang w:val="en-US" w:eastAsia="zh-CN" w:bidi="ar"/>
                    </w:rPr>
                    <w:t>LBG400</w:t>
                  </w:r>
                </w:p>
              </w:tc>
              <w:tc>
                <w:tcPr>
                  <w:tcW w:w="743"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sz w:val="18"/>
                      <w:szCs w:val="18"/>
                      <w:highlight w:val="none"/>
                      <w:lang w:val="en-US" w:eastAsia="zh-CN"/>
                    </w:rPr>
                  </w:pPr>
                  <w:r>
                    <w:rPr>
                      <w:rFonts w:hint="eastAsia" w:ascii="宋体" w:hAnsi="宋体" w:eastAsia="宋体" w:cs="宋体"/>
                      <w:i w:val="0"/>
                      <w:iCs w:val="0"/>
                      <w:color w:val="000000"/>
                      <w:kern w:val="0"/>
                      <w:sz w:val="18"/>
                      <w:szCs w:val="18"/>
                      <w:highlight w:val="none"/>
                      <w:u w:val="none"/>
                      <w:lang w:val="en-US" w:eastAsia="zh-CN" w:bidi="ar"/>
                    </w:rPr>
                    <w:t>台</w:t>
                  </w:r>
                </w:p>
              </w:tc>
              <w:tc>
                <w:tcPr>
                  <w:tcW w:w="743"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spacing w:val="0"/>
                      <w:sz w:val="18"/>
                      <w:szCs w:val="18"/>
                      <w:highlight w:val="none"/>
                      <w:lang w:val="en-US" w:eastAsia="zh-CN" w:bidi="ar-SA"/>
                    </w:rPr>
                  </w:pPr>
                  <w:r>
                    <w:rPr>
                      <w:rFonts w:hint="eastAsia" w:ascii="宋体" w:hAnsi="宋体" w:eastAsia="宋体" w:cs="宋体"/>
                      <w:i w:val="0"/>
                      <w:iCs w:val="0"/>
                      <w:color w:val="000000"/>
                      <w:kern w:val="0"/>
                      <w:sz w:val="18"/>
                      <w:szCs w:val="18"/>
                      <w:highlight w:val="none"/>
                      <w:u w:val="none"/>
                      <w:lang w:val="en-US" w:eastAsia="zh-CN" w:bidi="ar"/>
                    </w:rPr>
                    <w:t>2</w:t>
                  </w:r>
                </w:p>
              </w:tc>
              <w:tc>
                <w:tcPr>
                  <w:tcW w:w="1524"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spacing w:val="0"/>
                      <w:sz w:val="18"/>
                      <w:szCs w:val="18"/>
                      <w:highlight w:val="none"/>
                      <w:lang w:val="en-US" w:eastAsia="zh-CN" w:bidi="ar-SA"/>
                    </w:rPr>
                  </w:pPr>
                  <w:r>
                    <w:rPr>
                      <w:rFonts w:hint="eastAsia" w:ascii="宋体" w:hAnsi="宋体" w:eastAsia="宋体" w:cs="宋体"/>
                      <w:i w:val="0"/>
                      <w:iCs w:val="0"/>
                      <w:color w:val="000000"/>
                      <w:kern w:val="0"/>
                      <w:sz w:val="18"/>
                      <w:szCs w:val="18"/>
                      <w:highlight w:val="none"/>
                      <w:u w:val="none"/>
                      <w:lang w:val="en-US" w:eastAsia="zh-CN" w:bidi="ar"/>
                    </w:rPr>
                    <w:t>正式施工前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4" w:hRule="atLeast"/>
                <w:jc w:val="center"/>
              </w:trPr>
              <w:tc>
                <w:tcPr>
                  <w:tcW w:w="1887" w:type="dxa"/>
                  <w:tcBorders>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sz w:val="18"/>
                      <w:szCs w:val="18"/>
                      <w:highlight w:val="none"/>
                    </w:rPr>
                  </w:pPr>
                  <w:r>
                    <w:rPr>
                      <w:rFonts w:hint="eastAsia" w:ascii="宋体" w:hAnsi="宋体" w:eastAsia="宋体" w:cs="宋体"/>
                      <w:i w:val="0"/>
                      <w:iCs w:val="0"/>
                      <w:color w:val="000000"/>
                      <w:kern w:val="0"/>
                      <w:sz w:val="18"/>
                      <w:szCs w:val="18"/>
                      <w:highlight w:val="none"/>
                      <w:u w:val="none"/>
                      <w:lang w:val="en-US" w:eastAsia="zh-CN" w:bidi="ar"/>
                    </w:rPr>
                    <w:t>电动调试泵</w:t>
                  </w:r>
                </w:p>
              </w:tc>
              <w:tc>
                <w:tcPr>
                  <w:tcW w:w="1877"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kern w:val="0"/>
                      <w:sz w:val="18"/>
                      <w:szCs w:val="18"/>
                      <w:highlight w:val="none"/>
                      <w:lang w:val="en-US" w:eastAsia="zh-CN" w:bidi="ar-SA"/>
                    </w:rPr>
                  </w:pPr>
                  <w:r>
                    <w:rPr>
                      <w:rFonts w:hint="eastAsia" w:ascii="宋体" w:hAnsi="宋体" w:eastAsia="宋体" w:cs="宋体"/>
                      <w:i w:val="0"/>
                      <w:iCs w:val="0"/>
                      <w:color w:val="000000"/>
                      <w:kern w:val="0"/>
                      <w:sz w:val="18"/>
                      <w:szCs w:val="18"/>
                      <w:highlight w:val="none"/>
                      <w:u w:val="none"/>
                      <w:lang w:val="en-US" w:eastAsia="zh-CN" w:bidi="ar"/>
                    </w:rPr>
                    <w:t>DSY-35MPa</w:t>
                  </w:r>
                </w:p>
              </w:tc>
              <w:tc>
                <w:tcPr>
                  <w:tcW w:w="743"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sz w:val="18"/>
                      <w:szCs w:val="18"/>
                      <w:highlight w:val="none"/>
                      <w:lang w:val="en-US" w:eastAsia="zh-CN"/>
                    </w:rPr>
                  </w:pPr>
                  <w:r>
                    <w:rPr>
                      <w:rFonts w:hint="eastAsia" w:ascii="宋体" w:hAnsi="宋体" w:eastAsia="宋体" w:cs="宋体"/>
                      <w:i w:val="0"/>
                      <w:iCs w:val="0"/>
                      <w:color w:val="000000"/>
                      <w:kern w:val="0"/>
                      <w:sz w:val="18"/>
                      <w:szCs w:val="18"/>
                      <w:highlight w:val="none"/>
                      <w:u w:val="none"/>
                      <w:lang w:val="en-US" w:eastAsia="zh-CN" w:bidi="ar"/>
                    </w:rPr>
                    <w:t>台</w:t>
                  </w:r>
                </w:p>
              </w:tc>
              <w:tc>
                <w:tcPr>
                  <w:tcW w:w="743"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spacing w:val="0"/>
                      <w:sz w:val="18"/>
                      <w:szCs w:val="18"/>
                      <w:highlight w:val="none"/>
                      <w:lang w:val="en-US" w:eastAsia="zh-CN" w:bidi="ar-SA"/>
                    </w:rPr>
                  </w:pPr>
                  <w:r>
                    <w:rPr>
                      <w:rFonts w:hint="eastAsia" w:ascii="宋体" w:hAnsi="宋体" w:eastAsia="宋体" w:cs="宋体"/>
                      <w:i w:val="0"/>
                      <w:iCs w:val="0"/>
                      <w:color w:val="000000"/>
                      <w:kern w:val="0"/>
                      <w:sz w:val="18"/>
                      <w:szCs w:val="18"/>
                      <w:highlight w:val="none"/>
                      <w:u w:val="none"/>
                      <w:lang w:val="en-US" w:eastAsia="zh-CN" w:bidi="ar"/>
                    </w:rPr>
                    <w:t>1</w:t>
                  </w:r>
                </w:p>
              </w:tc>
              <w:tc>
                <w:tcPr>
                  <w:tcW w:w="1524"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sz w:val="18"/>
                      <w:szCs w:val="18"/>
                      <w:highlight w:val="none"/>
                      <w:lang w:val="en-US" w:eastAsia="zh-CN" w:bidi="ar-SA"/>
                    </w:rPr>
                  </w:pPr>
                  <w:r>
                    <w:rPr>
                      <w:rFonts w:hint="eastAsia" w:ascii="宋体" w:hAnsi="宋体" w:eastAsia="宋体" w:cs="宋体"/>
                      <w:i w:val="0"/>
                      <w:iCs w:val="0"/>
                      <w:color w:val="000000"/>
                      <w:kern w:val="0"/>
                      <w:sz w:val="18"/>
                      <w:szCs w:val="18"/>
                      <w:highlight w:val="none"/>
                      <w:u w:val="none"/>
                      <w:lang w:val="en-US" w:eastAsia="zh-CN" w:bidi="ar"/>
                    </w:rPr>
                    <w:t>正式施工前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4" w:hRule="atLeast"/>
                <w:jc w:val="center"/>
              </w:trPr>
              <w:tc>
                <w:tcPr>
                  <w:tcW w:w="1887" w:type="dxa"/>
                  <w:tcBorders>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sz w:val="18"/>
                      <w:szCs w:val="18"/>
                      <w:highlight w:val="none"/>
                      <w:lang w:val="en-US" w:eastAsia="zh-CN"/>
                    </w:rPr>
                  </w:pPr>
                  <w:r>
                    <w:rPr>
                      <w:rFonts w:hint="eastAsia" w:ascii="宋体" w:hAnsi="宋体" w:eastAsia="宋体" w:cs="宋体"/>
                      <w:i w:val="0"/>
                      <w:iCs w:val="0"/>
                      <w:color w:val="000000"/>
                      <w:kern w:val="0"/>
                      <w:sz w:val="18"/>
                      <w:szCs w:val="18"/>
                      <w:highlight w:val="none"/>
                      <w:u w:val="none"/>
                      <w:lang w:val="en-US" w:eastAsia="zh-CN" w:bidi="ar"/>
                    </w:rPr>
                    <w:t>电动弯管机</w:t>
                  </w:r>
                </w:p>
              </w:tc>
              <w:tc>
                <w:tcPr>
                  <w:tcW w:w="1877"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kern w:val="0"/>
                      <w:sz w:val="18"/>
                      <w:szCs w:val="18"/>
                      <w:highlight w:val="none"/>
                      <w:lang w:val="en-US" w:eastAsia="zh-CN" w:bidi="ar-SA"/>
                    </w:rPr>
                  </w:pPr>
                  <w:r>
                    <w:rPr>
                      <w:rFonts w:hint="eastAsia" w:ascii="宋体" w:hAnsi="宋体" w:eastAsia="宋体" w:cs="宋体"/>
                      <w:i w:val="0"/>
                      <w:iCs w:val="0"/>
                      <w:color w:val="000000"/>
                      <w:kern w:val="0"/>
                      <w:sz w:val="18"/>
                      <w:szCs w:val="18"/>
                      <w:highlight w:val="none"/>
                      <w:u w:val="none"/>
                      <w:lang w:val="en-US" w:eastAsia="zh-CN" w:bidi="ar"/>
                    </w:rPr>
                    <w:t>DNG2000-3</w:t>
                  </w:r>
                </w:p>
              </w:tc>
              <w:tc>
                <w:tcPr>
                  <w:tcW w:w="743"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Arial" w:hAnsi="Arial" w:eastAsia="宋体" w:cs="Arial"/>
                      <w:sz w:val="18"/>
                      <w:szCs w:val="18"/>
                      <w:highlight w:val="none"/>
                      <w:lang w:val="en-US" w:eastAsia="zh-CN"/>
                    </w:rPr>
                  </w:pPr>
                  <w:r>
                    <w:rPr>
                      <w:rFonts w:hint="eastAsia" w:ascii="宋体" w:hAnsi="宋体" w:eastAsia="宋体" w:cs="宋体"/>
                      <w:i w:val="0"/>
                      <w:iCs w:val="0"/>
                      <w:color w:val="000000"/>
                      <w:kern w:val="0"/>
                      <w:sz w:val="18"/>
                      <w:szCs w:val="18"/>
                      <w:highlight w:val="none"/>
                      <w:u w:val="none"/>
                      <w:lang w:val="en-US" w:eastAsia="zh-CN" w:bidi="ar"/>
                    </w:rPr>
                    <w:t>台</w:t>
                  </w:r>
                </w:p>
              </w:tc>
              <w:tc>
                <w:tcPr>
                  <w:tcW w:w="743"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Arial" w:hAnsi="Arial" w:cs="Arial"/>
                      <w:spacing w:val="0"/>
                      <w:sz w:val="18"/>
                      <w:szCs w:val="18"/>
                      <w:highlight w:val="none"/>
                      <w:lang w:val="en-US" w:eastAsia="zh-CN" w:bidi="ar-SA"/>
                    </w:rPr>
                  </w:pPr>
                  <w:r>
                    <w:rPr>
                      <w:rFonts w:hint="eastAsia" w:ascii="宋体" w:hAnsi="宋体" w:eastAsia="宋体" w:cs="宋体"/>
                      <w:i w:val="0"/>
                      <w:iCs w:val="0"/>
                      <w:color w:val="000000"/>
                      <w:kern w:val="0"/>
                      <w:sz w:val="18"/>
                      <w:szCs w:val="18"/>
                      <w:highlight w:val="none"/>
                      <w:u w:val="none"/>
                      <w:lang w:val="en-US" w:eastAsia="zh-CN" w:bidi="ar"/>
                    </w:rPr>
                    <w:t>1</w:t>
                  </w:r>
                </w:p>
              </w:tc>
              <w:tc>
                <w:tcPr>
                  <w:tcW w:w="1524"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sz w:val="18"/>
                      <w:szCs w:val="18"/>
                      <w:highlight w:val="none"/>
                      <w:lang w:val="en-US" w:eastAsia="zh-CN"/>
                    </w:rPr>
                  </w:pPr>
                  <w:r>
                    <w:rPr>
                      <w:rFonts w:hint="eastAsia" w:ascii="宋体" w:hAnsi="宋体" w:eastAsia="宋体" w:cs="宋体"/>
                      <w:i w:val="0"/>
                      <w:iCs w:val="0"/>
                      <w:color w:val="000000"/>
                      <w:kern w:val="0"/>
                      <w:sz w:val="18"/>
                      <w:szCs w:val="18"/>
                      <w:highlight w:val="none"/>
                      <w:u w:val="none"/>
                      <w:lang w:val="en-US" w:eastAsia="zh-CN" w:bidi="ar"/>
                    </w:rPr>
                    <w:t>正式施工前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4" w:hRule="atLeast"/>
                <w:jc w:val="center"/>
              </w:trPr>
              <w:tc>
                <w:tcPr>
                  <w:tcW w:w="1887" w:type="dxa"/>
                  <w:tcBorders>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sz w:val="18"/>
                      <w:szCs w:val="18"/>
                      <w:highlight w:val="none"/>
                      <w:lang w:val="en-US" w:eastAsia="zh-CN"/>
                    </w:rPr>
                  </w:pPr>
                  <w:r>
                    <w:rPr>
                      <w:rFonts w:hint="eastAsia" w:ascii="宋体" w:hAnsi="宋体" w:eastAsia="宋体" w:cs="宋体"/>
                      <w:i w:val="0"/>
                      <w:iCs w:val="0"/>
                      <w:color w:val="000000"/>
                      <w:kern w:val="0"/>
                      <w:sz w:val="18"/>
                      <w:szCs w:val="18"/>
                      <w:highlight w:val="none"/>
                      <w:u w:val="none"/>
                      <w:lang w:val="en-US" w:eastAsia="zh-CN" w:bidi="ar"/>
                    </w:rPr>
                    <w:t>塑料管道热熔器</w:t>
                  </w:r>
                </w:p>
              </w:tc>
              <w:tc>
                <w:tcPr>
                  <w:tcW w:w="1877"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kern w:val="0"/>
                      <w:sz w:val="18"/>
                      <w:szCs w:val="18"/>
                      <w:highlight w:val="none"/>
                      <w:lang w:val="en-US" w:eastAsia="zh-CN" w:bidi="ar-SA"/>
                    </w:rPr>
                  </w:pPr>
                  <w:r>
                    <w:rPr>
                      <w:rFonts w:hint="eastAsia" w:ascii="宋体" w:hAnsi="宋体" w:eastAsia="宋体" w:cs="宋体"/>
                      <w:i w:val="0"/>
                      <w:iCs w:val="0"/>
                      <w:color w:val="000000"/>
                      <w:kern w:val="0"/>
                      <w:sz w:val="18"/>
                      <w:szCs w:val="18"/>
                      <w:highlight w:val="none"/>
                      <w:u w:val="none"/>
                      <w:lang w:val="en-US" w:eastAsia="zh-CN" w:bidi="ar"/>
                    </w:rPr>
                    <w:t>XYS-5000</w:t>
                  </w:r>
                </w:p>
              </w:tc>
              <w:tc>
                <w:tcPr>
                  <w:tcW w:w="743"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Arial" w:hAnsi="Arial" w:eastAsia="宋体" w:cs="Arial"/>
                      <w:sz w:val="18"/>
                      <w:szCs w:val="18"/>
                      <w:highlight w:val="none"/>
                      <w:lang w:val="en-US" w:eastAsia="zh-CN"/>
                    </w:rPr>
                  </w:pPr>
                  <w:r>
                    <w:rPr>
                      <w:rFonts w:hint="eastAsia" w:ascii="宋体" w:hAnsi="宋体" w:eastAsia="宋体" w:cs="宋体"/>
                      <w:i w:val="0"/>
                      <w:iCs w:val="0"/>
                      <w:color w:val="000000"/>
                      <w:kern w:val="0"/>
                      <w:sz w:val="18"/>
                      <w:szCs w:val="18"/>
                      <w:highlight w:val="none"/>
                      <w:u w:val="none"/>
                      <w:lang w:val="en-US" w:eastAsia="zh-CN" w:bidi="ar"/>
                    </w:rPr>
                    <w:t>台</w:t>
                  </w:r>
                </w:p>
              </w:tc>
              <w:tc>
                <w:tcPr>
                  <w:tcW w:w="743"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Arial" w:hAnsi="Arial" w:cs="Arial"/>
                      <w:spacing w:val="0"/>
                      <w:sz w:val="18"/>
                      <w:szCs w:val="18"/>
                      <w:highlight w:val="none"/>
                      <w:lang w:val="en-US" w:eastAsia="zh-CN" w:bidi="ar-SA"/>
                    </w:rPr>
                  </w:pPr>
                  <w:r>
                    <w:rPr>
                      <w:rFonts w:hint="eastAsia" w:ascii="宋体" w:hAnsi="宋体" w:eastAsia="宋体" w:cs="宋体"/>
                      <w:i w:val="0"/>
                      <w:iCs w:val="0"/>
                      <w:color w:val="000000"/>
                      <w:kern w:val="0"/>
                      <w:sz w:val="18"/>
                      <w:szCs w:val="18"/>
                      <w:highlight w:val="none"/>
                      <w:u w:val="none"/>
                      <w:lang w:val="en-US" w:eastAsia="zh-CN" w:bidi="ar"/>
                    </w:rPr>
                    <w:t>1</w:t>
                  </w:r>
                </w:p>
              </w:tc>
              <w:tc>
                <w:tcPr>
                  <w:tcW w:w="1524"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sz w:val="18"/>
                      <w:szCs w:val="18"/>
                      <w:highlight w:val="none"/>
                      <w:lang w:val="en-US" w:eastAsia="zh-CN"/>
                    </w:rPr>
                  </w:pPr>
                  <w:r>
                    <w:rPr>
                      <w:rFonts w:hint="eastAsia" w:ascii="宋体" w:hAnsi="宋体" w:eastAsia="宋体" w:cs="宋体"/>
                      <w:i w:val="0"/>
                      <w:iCs w:val="0"/>
                      <w:color w:val="000000"/>
                      <w:kern w:val="0"/>
                      <w:sz w:val="18"/>
                      <w:szCs w:val="18"/>
                      <w:highlight w:val="none"/>
                      <w:u w:val="none"/>
                      <w:lang w:val="en-US" w:eastAsia="zh-CN" w:bidi="ar"/>
                    </w:rPr>
                    <w:t>正式施工前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4" w:hRule="atLeast"/>
                <w:jc w:val="center"/>
              </w:trPr>
              <w:tc>
                <w:tcPr>
                  <w:tcW w:w="1887" w:type="dxa"/>
                  <w:tcBorders>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sz w:val="18"/>
                      <w:szCs w:val="18"/>
                      <w:highlight w:val="none"/>
                      <w:lang w:val="en-US" w:eastAsia="zh-CN"/>
                    </w:rPr>
                  </w:pPr>
                  <w:r>
                    <w:rPr>
                      <w:rFonts w:hint="eastAsia" w:ascii="宋体" w:hAnsi="宋体" w:eastAsia="宋体" w:cs="宋体"/>
                      <w:i w:val="0"/>
                      <w:iCs w:val="0"/>
                      <w:color w:val="000000"/>
                      <w:kern w:val="0"/>
                      <w:sz w:val="18"/>
                      <w:szCs w:val="18"/>
                      <w:highlight w:val="none"/>
                      <w:u w:val="none"/>
                      <w:lang w:val="en-US" w:eastAsia="zh-CN" w:bidi="ar"/>
                    </w:rPr>
                    <w:t>液压开孔器</w:t>
                  </w:r>
                </w:p>
              </w:tc>
              <w:tc>
                <w:tcPr>
                  <w:tcW w:w="1877"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kern w:val="0"/>
                      <w:sz w:val="18"/>
                      <w:szCs w:val="18"/>
                      <w:highlight w:val="none"/>
                      <w:lang w:val="en-US" w:eastAsia="zh-CN" w:bidi="ar-SA"/>
                    </w:rPr>
                  </w:pPr>
                  <w:r>
                    <w:rPr>
                      <w:rFonts w:hint="eastAsia" w:ascii="宋体" w:hAnsi="宋体" w:eastAsia="宋体" w:cs="宋体"/>
                      <w:i w:val="0"/>
                      <w:iCs w:val="0"/>
                      <w:color w:val="000000"/>
                      <w:kern w:val="0"/>
                      <w:sz w:val="18"/>
                      <w:szCs w:val="18"/>
                      <w:highlight w:val="none"/>
                      <w:u w:val="none"/>
                      <w:lang w:val="en-US" w:eastAsia="zh-CN" w:bidi="ar"/>
                    </w:rPr>
                    <w:t>10mm</w:t>
                  </w:r>
                  <w:r>
                    <w:rPr>
                      <w:rFonts w:ascii="楷体" w:hAnsi="楷体" w:eastAsia="楷体" w:cs="楷体"/>
                      <w:i w:val="0"/>
                      <w:iCs w:val="0"/>
                      <w:color w:val="000000"/>
                      <w:kern w:val="0"/>
                      <w:sz w:val="18"/>
                      <w:szCs w:val="18"/>
                      <w:highlight w:val="none"/>
                      <w:u w:val="none"/>
                      <w:vertAlign w:val="superscript"/>
                      <w:lang w:val="en-US" w:eastAsia="zh-CN" w:bidi="ar"/>
                    </w:rPr>
                    <w:t>2</w:t>
                  </w:r>
                  <w:r>
                    <w:rPr>
                      <w:rFonts w:hint="eastAsia" w:ascii="楷体" w:hAnsi="楷体" w:eastAsia="楷体" w:cs="楷体"/>
                      <w:i w:val="0"/>
                      <w:iCs w:val="0"/>
                      <w:color w:val="000000"/>
                      <w:kern w:val="0"/>
                      <w:sz w:val="18"/>
                      <w:szCs w:val="18"/>
                      <w:highlight w:val="none"/>
                      <w:u w:val="none"/>
                      <w:lang w:val="en-US" w:eastAsia="zh-CN" w:bidi="ar"/>
                    </w:rPr>
                    <w:t>-</w:t>
                  </w:r>
                  <w:r>
                    <w:rPr>
                      <w:rStyle w:val="7"/>
                      <w:sz w:val="18"/>
                      <w:szCs w:val="18"/>
                      <w:highlight w:val="none"/>
                      <w:lang w:val="en-US" w:eastAsia="zh-CN" w:bidi="ar"/>
                    </w:rPr>
                    <w:t>185mm</w:t>
                  </w:r>
                  <w:r>
                    <w:rPr>
                      <w:rFonts w:hint="eastAsia" w:ascii="宋体" w:hAnsi="宋体" w:eastAsia="宋体" w:cs="宋体"/>
                      <w:i w:val="0"/>
                      <w:iCs w:val="0"/>
                      <w:color w:val="000000"/>
                      <w:kern w:val="0"/>
                      <w:sz w:val="18"/>
                      <w:szCs w:val="18"/>
                      <w:highlight w:val="none"/>
                      <w:u w:val="none"/>
                      <w:vertAlign w:val="superscript"/>
                      <w:lang w:val="en-US" w:eastAsia="zh-CN" w:bidi="ar"/>
                    </w:rPr>
                    <w:t>2</w:t>
                  </w:r>
                </w:p>
              </w:tc>
              <w:tc>
                <w:tcPr>
                  <w:tcW w:w="743"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Arial" w:hAnsi="Arial" w:eastAsia="宋体" w:cs="Arial"/>
                      <w:sz w:val="18"/>
                      <w:szCs w:val="18"/>
                      <w:highlight w:val="none"/>
                      <w:lang w:val="en-US" w:eastAsia="zh-CN"/>
                    </w:rPr>
                  </w:pPr>
                  <w:r>
                    <w:rPr>
                      <w:rFonts w:hint="eastAsia" w:ascii="宋体" w:hAnsi="宋体" w:eastAsia="宋体" w:cs="宋体"/>
                      <w:i w:val="0"/>
                      <w:iCs w:val="0"/>
                      <w:color w:val="000000"/>
                      <w:kern w:val="0"/>
                      <w:sz w:val="18"/>
                      <w:szCs w:val="18"/>
                      <w:highlight w:val="none"/>
                      <w:u w:val="none"/>
                      <w:lang w:val="en-US" w:eastAsia="zh-CN" w:bidi="ar"/>
                    </w:rPr>
                    <w:t>台</w:t>
                  </w:r>
                </w:p>
              </w:tc>
              <w:tc>
                <w:tcPr>
                  <w:tcW w:w="743"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Arial" w:hAnsi="Arial" w:cs="Arial"/>
                      <w:spacing w:val="0"/>
                      <w:sz w:val="18"/>
                      <w:szCs w:val="18"/>
                      <w:highlight w:val="none"/>
                      <w:lang w:val="en-US" w:eastAsia="zh-CN" w:bidi="ar-SA"/>
                    </w:rPr>
                  </w:pPr>
                  <w:r>
                    <w:rPr>
                      <w:rFonts w:hint="eastAsia" w:ascii="宋体" w:hAnsi="宋体" w:eastAsia="宋体" w:cs="宋体"/>
                      <w:i w:val="0"/>
                      <w:iCs w:val="0"/>
                      <w:color w:val="000000"/>
                      <w:kern w:val="0"/>
                      <w:sz w:val="18"/>
                      <w:szCs w:val="18"/>
                      <w:highlight w:val="none"/>
                      <w:u w:val="none"/>
                      <w:lang w:val="en-US" w:eastAsia="zh-CN" w:bidi="ar"/>
                    </w:rPr>
                    <w:t>1</w:t>
                  </w:r>
                </w:p>
              </w:tc>
              <w:tc>
                <w:tcPr>
                  <w:tcW w:w="1524"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sz w:val="18"/>
                      <w:szCs w:val="18"/>
                      <w:highlight w:val="none"/>
                      <w:lang w:val="en-US" w:eastAsia="zh-CN"/>
                    </w:rPr>
                  </w:pPr>
                  <w:r>
                    <w:rPr>
                      <w:rFonts w:hint="eastAsia" w:ascii="宋体" w:hAnsi="宋体" w:eastAsia="宋体" w:cs="宋体"/>
                      <w:i w:val="0"/>
                      <w:iCs w:val="0"/>
                      <w:color w:val="000000"/>
                      <w:kern w:val="0"/>
                      <w:sz w:val="18"/>
                      <w:szCs w:val="18"/>
                      <w:highlight w:val="none"/>
                      <w:u w:val="none"/>
                      <w:lang w:val="en-US" w:eastAsia="zh-CN" w:bidi="ar"/>
                    </w:rPr>
                    <w:t>正式施工前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4" w:hRule="atLeast"/>
                <w:jc w:val="center"/>
              </w:trPr>
              <w:tc>
                <w:tcPr>
                  <w:tcW w:w="1887" w:type="dxa"/>
                  <w:tcBorders>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sz w:val="18"/>
                      <w:szCs w:val="18"/>
                      <w:highlight w:val="none"/>
                      <w:lang w:val="en-US" w:eastAsia="zh-CN"/>
                    </w:rPr>
                  </w:pPr>
                  <w:r>
                    <w:rPr>
                      <w:rFonts w:hint="eastAsia" w:ascii="宋体" w:hAnsi="宋体" w:eastAsia="宋体" w:cs="宋体"/>
                      <w:i w:val="0"/>
                      <w:iCs w:val="0"/>
                      <w:color w:val="000000"/>
                      <w:kern w:val="0"/>
                      <w:sz w:val="18"/>
                      <w:szCs w:val="18"/>
                      <w:highlight w:val="none"/>
                      <w:u w:val="none"/>
                      <w:lang w:val="en-US" w:eastAsia="zh-CN" w:bidi="ar"/>
                    </w:rPr>
                    <w:t>液压弯管器</w:t>
                  </w:r>
                </w:p>
              </w:tc>
              <w:tc>
                <w:tcPr>
                  <w:tcW w:w="1877"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kern w:val="0"/>
                      <w:sz w:val="18"/>
                      <w:szCs w:val="18"/>
                      <w:highlight w:val="none"/>
                      <w:lang w:val="en-US" w:eastAsia="zh-CN" w:bidi="ar-SA"/>
                    </w:rPr>
                  </w:pPr>
                  <w:r>
                    <w:rPr>
                      <w:rFonts w:hint="eastAsia" w:ascii="宋体" w:hAnsi="宋体" w:eastAsia="宋体" w:cs="宋体"/>
                      <w:i w:val="0"/>
                      <w:iCs w:val="0"/>
                      <w:color w:val="000000"/>
                      <w:kern w:val="0"/>
                      <w:sz w:val="18"/>
                      <w:szCs w:val="18"/>
                      <w:highlight w:val="none"/>
                      <w:u w:val="none"/>
                      <w:lang w:val="en-US" w:eastAsia="zh-CN" w:bidi="ar"/>
                    </w:rPr>
                    <w:t>DWG-2A</w:t>
                  </w:r>
                </w:p>
              </w:tc>
              <w:tc>
                <w:tcPr>
                  <w:tcW w:w="743"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Arial" w:hAnsi="Arial" w:eastAsia="宋体" w:cs="Arial"/>
                      <w:sz w:val="18"/>
                      <w:szCs w:val="18"/>
                      <w:highlight w:val="none"/>
                      <w:lang w:val="en-US" w:eastAsia="zh-CN"/>
                    </w:rPr>
                  </w:pPr>
                  <w:r>
                    <w:rPr>
                      <w:rFonts w:hint="eastAsia" w:ascii="宋体" w:hAnsi="宋体" w:eastAsia="宋体" w:cs="宋体"/>
                      <w:i w:val="0"/>
                      <w:iCs w:val="0"/>
                      <w:color w:val="000000"/>
                      <w:kern w:val="0"/>
                      <w:sz w:val="18"/>
                      <w:szCs w:val="18"/>
                      <w:highlight w:val="none"/>
                      <w:u w:val="none"/>
                      <w:lang w:val="en-US" w:eastAsia="zh-CN" w:bidi="ar"/>
                    </w:rPr>
                    <w:t>台</w:t>
                  </w:r>
                </w:p>
              </w:tc>
              <w:tc>
                <w:tcPr>
                  <w:tcW w:w="743"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Arial" w:hAnsi="Arial" w:cs="Arial"/>
                      <w:spacing w:val="0"/>
                      <w:sz w:val="18"/>
                      <w:szCs w:val="18"/>
                      <w:highlight w:val="none"/>
                      <w:lang w:val="en-US" w:eastAsia="zh-CN" w:bidi="ar-SA"/>
                    </w:rPr>
                  </w:pPr>
                  <w:r>
                    <w:rPr>
                      <w:rFonts w:hint="eastAsia" w:ascii="宋体" w:hAnsi="宋体" w:eastAsia="宋体" w:cs="宋体"/>
                      <w:i w:val="0"/>
                      <w:iCs w:val="0"/>
                      <w:color w:val="000000"/>
                      <w:kern w:val="0"/>
                      <w:sz w:val="18"/>
                      <w:szCs w:val="18"/>
                      <w:highlight w:val="none"/>
                      <w:u w:val="none"/>
                      <w:lang w:val="en-US" w:eastAsia="zh-CN" w:bidi="ar"/>
                    </w:rPr>
                    <w:t>1</w:t>
                  </w:r>
                </w:p>
              </w:tc>
              <w:tc>
                <w:tcPr>
                  <w:tcW w:w="1524"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sz w:val="18"/>
                      <w:szCs w:val="18"/>
                      <w:highlight w:val="none"/>
                      <w:lang w:val="en-US" w:eastAsia="zh-CN"/>
                    </w:rPr>
                  </w:pPr>
                  <w:r>
                    <w:rPr>
                      <w:rFonts w:hint="eastAsia" w:ascii="宋体" w:hAnsi="宋体" w:eastAsia="宋体" w:cs="宋体"/>
                      <w:i w:val="0"/>
                      <w:iCs w:val="0"/>
                      <w:color w:val="000000"/>
                      <w:kern w:val="0"/>
                      <w:sz w:val="18"/>
                      <w:szCs w:val="18"/>
                      <w:highlight w:val="none"/>
                      <w:u w:val="none"/>
                      <w:lang w:val="en-US" w:eastAsia="zh-CN" w:bidi="ar"/>
                    </w:rPr>
                    <w:t>正式施工前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4" w:hRule="atLeast"/>
                <w:jc w:val="center"/>
              </w:trPr>
              <w:tc>
                <w:tcPr>
                  <w:tcW w:w="1887" w:type="dxa"/>
                  <w:tcBorders>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sz w:val="18"/>
                      <w:szCs w:val="18"/>
                      <w:highlight w:val="none"/>
                      <w:lang w:val="en-US" w:eastAsia="zh-CN"/>
                    </w:rPr>
                  </w:pPr>
                  <w:r>
                    <w:rPr>
                      <w:rFonts w:hint="eastAsia" w:ascii="宋体" w:hAnsi="宋体" w:eastAsia="宋体" w:cs="宋体"/>
                      <w:i w:val="0"/>
                      <w:iCs w:val="0"/>
                      <w:color w:val="000000"/>
                      <w:kern w:val="0"/>
                      <w:sz w:val="18"/>
                      <w:szCs w:val="18"/>
                      <w:highlight w:val="none"/>
                      <w:u w:val="none"/>
                      <w:lang w:val="en-US" w:eastAsia="zh-CN" w:bidi="ar"/>
                    </w:rPr>
                    <w:t>电钻</w:t>
                  </w:r>
                </w:p>
              </w:tc>
              <w:tc>
                <w:tcPr>
                  <w:tcW w:w="1877"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kern w:val="0"/>
                      <w:sz w:val="18"/>
                      <w:szCs w:val="18"/>
                      <w:highlight w:val="none"/>
                      <w:lang w:val="en-US" w:eastAsia="zh-CN" w:bidi="ar-SA"/>
                    </w:rPr>
                  </w:pPr>
                  <w:r>
                    <w:rPr>
                      <w:rFonts w:hint="eastAsia" w:ascii="宋体" w:hAnsi="宋体" w:eastAsia="宋体" w:cs="宋体"/>
                      <w:i w:val="0"/>
                      <w:iCs w:val="0"/>
                      <w:color w:val="000000"/>
                      <w:kern w:val="0"/>
                      <w:sz w:val="18"/>
                      <w:szCs w:val="18"/>
                      <w:highlight w:val="none"/>
                      <w:u w:val="none"/>
                      <w:lang w:val="en-US" w:eastAsia="zh-CN" w:bidi="ar"/>
                    </w:rPr>
                    <w:t>LVR6510</w:t>
                  </w:r>
                </w:p>
              </w:tc>
              <w:tc>
                <w:tcPr>
                  <w:tcW w:w="743"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Arial" w:hAnsi="Arial" w:eastAsia="宋体" w:cs="Arial"/>
                      <w:sz w:val="18"/>
                      <w:szCs w:val="18"/>
                      <w:highlight w:val="none"/>
                      <w:lang w:val="en-US" w:eastAsia="zh-CN"/>
                    </w:rPr>
                  </w:pPr>
                  <w:r>
                    <w:rPr>
                      <w:rFonts w:hint="eastAsia" w:ascii="宋体" w:hAnsi="宋体" w:eastAsia="宋体" w:cs="宋体"/>
                      <w:i w:val="0"/>
                      <w:iCs w:val="0"/>
                      <w:color w:val="000000"/>
                      <w:kern w:val="0"/>
                      <w:sz w:val="18"/>
                      <w:szCs w:val="18"/>
                      <w:highlight w:val="none"/>
                      <w:u w:val="none"/>
                      <w:lang w:val="en-US" w:eastAsia="zh-CN" w:bidi="ar"/>
                    </w:rPr>
                    <w:t>台</w:t>
                  </w:r>
                </w:p>
              </w:tc>
              <w:tc>
                <w:tcPr>
                  <w:tcW w:w="743"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Arial" w:hAnsi="Arial" w:cs="Arial"/>
                      <w:spacing w:val="0"/>
                      <w:sz w:val="18"/>
                      <w:szCs w:val="18"/>
                      <w:highlight w:val="none"/>
                      <w:lang w:val="en-US" w:eastAsia="zh-CN" w:bidi="ar-SA"/>
                    </w:rPr>
                  </w:pPr>
                  <w:r>
                    <w:rPr>
                      <w:rFonts w:hint="eastAsia" w:ascii="宋体" w:hAnsi="宋体" w:eastAsia="宋体" w:cs="宋体"/>
                      <w:i w:val="0"/>
                      <w:iCs w:val="0"/>
                      <w:color w:val="000000"/>
                      <w:kern w:val="0"/>
                      <w:sz w:val="18"/>
                      <w:szCs w:val="18"/>
                      <w:highlight w:val="none"/>
                      <w:u w:val="none"/>
                      <w:lang w:val="en-US" w:eastAsia="zh-CN" w:bidi="ar"/>
                    </w:rPr>
                    <w:t>1</w:t>
                  </w:r>
                </w:p>
              </w:tc>
              <w:tc>
                <w:tcPr>
                  <w:tcW w:w="1524"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sz w:val="18"/>
                      <w:szCs w:val="18"/>
                      <w:highlight w:val="none"/>
                      <w:lang w:val="en-US" w:eastAsia="zh-CN"/>
                    </w:rPr>
                  </w:pPr>
                  <w:r>
                    <w:rPr>
                      <w:rFonts w:hint="eastAsia" w:ascii="宋体" w:hAnsi="宋体" w:eastAsia="宋体" w:cs="宋体"/>
                      <w:i w:val="0"/>
                      <w:iCs w:val="0"/>
                      <w:color w:val="000000"/>
                      <w:kern w:val="0"/>
                      <w:sz w:val="18"/>
                      <w:szCs w:val="18"/>
                      <w:highlight w:val="none"/>
                      <w:u w:val="none"/>
                      <w:lang w:val="en-US" w:eastAsia="zh-CN" w:bidi="ar"/>
                    </w:rPr>
                    <w:t>正式施工前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4" w:hRule="atLeast"/>
                <w:jc w:val="center"/>
              </w:trPr>
              <w:tc>
                <w:tcPr>
                  <w:tcW w:w="1887" w:type="dxa"/>
                  <w:tcBorders>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sz w:val="18"/>
                      <w:szCs w:val="18"/>
                      <w:highlight w:val="none"/>
                      <w:lang w:val="en-US" w:eastAsia="zh-CN"/>
                    </w:rPr>
                  </w:pPr>
                  <w:r>
                    <w:rPr>
                      <w:rFonts w:hint="eastAsia" w:ascii="宋体" w:hAnsi="宋体" w:eastAsia="宋体" w:cs="宋体"/>
                      <w:i w:val="0"/>
                      <w:iCs w:val="0"/>
                      <w:color w:val="000000"/>
                      <w:kern w:val="0"/>
                      <w:sz w:val="18"/>
                      <w:szCs w:val="18"/>
                      <w:highlight w:val="none"/>
                      <w:u w:val="none"/>
                      <w:lang w:val="en-US" w:eastAsia="zh-CN" w:bidi="ar"/>
                    </w:rPr>
                    <w:t>电锤</w:t>
                  </w:r>
                </w:p>
              </w:tc>
              <w:tc>
                <w:tcPr>
                  <w:tcW w:w="1877"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kern w:val="0"/>
                      <w:sz w:val="18"/>
                      <w:szCs w:val="18"/>
                      <w:highlight w:val="none"/>
                      <w:lang w:val="en-US" w:eastAsia="zh-CN" w:bidi="ar-SA"/>
                    </w:rPr>
                  </w:pPr>
                  <w:r>
                    <w:rPr>
                      <w:rFonts w:hint="eastAsia" w:ascii="宋体" w:hAnsi="宋体" w:eastAsia="宋体" w:cs="宋体"/>
                      <w:i w:val="0"/>
                      <w:iCs w:val="0"/>
                      <w:color w:val="000000"/>
                      <w:kern w:val="0"/>
                      <w:sz w:val="18"/>
                      <w:szCs w:val="18"/>
                      <w:highlight w:val="none"/>
                      <w:u w:val="none"/>
                      <w:lang w:val="en-US" w:eastAsia="zh-CN" w:bidi="ar"/>
                    </w:rPr>
                    <w:t>HR2510</w:t>
                  </w:r>
                </w:p>
              </w:tc>
              <w:tc>
                <w:tcPr>
                  <w:tcW w:w="743"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Arial" w:hAnsi="Arial" w:eastAsia="宋体" w:cs="Arial"/>
                      <w:sz w:val="18"/>
                      <w:szCs w:val="18"/>
                      <w:highlight w:val="none"/>
                      <w:lang w:val="en-US" w:eastAsia="zh-CN"/>
                    </w:rPr>
                  </w:pPr>
                  <w:r>
                    <w:rPr>
                      <w:rFonts w:hint="eastAsia" w:ascii="宋体" w:hAnsi="宋体" w:eastAsia="宋体" w:cs="宋体"/>
                      <w:i w:val="0"/>
                      <w:iCs w:val="0"/>
                      <w:color w:val="000000"/>
                      <w:kern w:val="0"/>
                      <w:sz w:val="18"/>
                      <w:szCs w:val="18"/>
                      <w:highlight w:val="none"/>
                      <w:u w:val="none"/>
                      <w:lang w:val="en-US" w:eastAsia="zh-CN" w:bidi="ar"/>
                    </w:rPr>
                    <w:t>台</w:t>
                  </w:r>
                </w:p>
              </w:tc>
              <w:tc>
                <w:tcPr>
                  <w:tcW w:w="743"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Arial" w:hAnsi="Arial" w:cs="Arial"/>
                      <w:spacing w:val="0"/>
                      <w:sz w:val="18"/>
                      <w:szCs w:val="18"/>
                      <w:highlight w:val="none"/>
                      <w:lang w:val="en-US" w:eastAsia="zh-CN" w:bidi="ar-SA"/>
                    </w:rPr>
                  </w:pPr>
                  <w:r>
                    <w:rPr>
                      <w:rFonts w:hint="eastAsia" w:ascii="宋体" w:hAnsi="宋体" w:eastAsia="宋体" w:cs="宋体"/>
                      <w:i w:val="0"/>
                      <w:iCs w:val="0"/>
                      <w:color w:val="000000"/>
                      <w:kern w:val="0"/>
                      <w:sz w:val="18"/>
                      <w:szCs w:val="18"/>
                      <w:highlight w:val="none"/>
                      <w:u w:val="none"/>
                      <w:lang w:val="en-US" w:eastAsia="zh-CN" w:bidi="ar"/>
                    </w:rPr>
                    <w:t>1</w:t>
                  </w:r>
                </w:p>
              </w:tc>
              <w:tc>
                <w:tcPr>
                  <w:tcW w:w="1524"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sz w:val="18"/>
                      <w:szCs w:val="18"/>
                      <w:highlight w:val="none"/>
                      <w:lang w:val="en-US" w:eastAsia="zh-CN"/>
                    </w:rPr>
                  </w:pPr>
                  <w:r>
                    <w:rPr>
                      <w:rFonts w:hint="eastAsia" w:ascii="宋体" w:hAnsi="宋体" w:eastAsia="宋体" w:cs="宋体"/>
                      <w:i w:val="0"/>
                      <w:iCs w:val="0"/>
                      <w:color w:val="000000"/>
                      <w:kern w:val="0"/>
                      <w:sz w:val="18"/>
                      <w:szCs w:val="18"/>
                      <w:highlight w:val="none"/>
                      <w:u w:val="none"/>
                      <w:lang w:val="en-US" w:eastAsia="zh-CN" w:bidi="ar"/>
                    </w:rPr>
                    <w:t>正式施工前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4" w:hRule="atLeast"/>
                <w:jc w:val="center"/>
              </w:trPr>
              <w:tc>
                <w:tcPr>
                  <w:tcW w:w="1887" w:type="dxa"/>
                  <w:tcBorders>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sz w:val="18"/>
                      <w:szCs w:val="18"/>
                      <w:highlight w:val="none"/>
                      <w:lang w:val="en-US" w:eastAsia="zh-CN"/>
                    </w:rPr>
                  </w:pPr>
                  <w:r>
                    <w:rPr>
                      <w:rFonts w:hint="eastAsia" w:ascii="宋体" w:hAnsi="宋体" w:eastAsia="宋体" w:cs="宋体"/>
                      <w:i w:val="0"/>
                      <w:iCs w:val="0"/>
                      <w:color w:val="000000"/>
                      <w:kern w:val="0"/>
                      <w:sz w:val="18"/>
                      <w:szCs w:val="18"/>
                      <w:highlight w:val="none"/>
                      <w:u w:val="none"/>
                      <w:lang w:val="en-US" w:eastAsia="zh-CN" w:bidi="ar"/>
                    </w:rPr>
                    <w:t>电锤</w:t>
                  </w:r>
                </w:p>
              </w:tc>
              <w:tc>
                <w:tcPr>
                  <w:tcW w:w="1877"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kern w:val="0"/>
                      <w:sz w:val="18"/>
                      <w:szCs w:val="18"/>
                      <w:highlight w:val="none"/>
                      <w:lang w:val="en-US" w:eastAsia="zh-CN" w:bidi="ar-SA"/>
                    </w:rPr>
                  </w:pPr>
                  <w:r>
                    <w:rPr>
                      <w:rFonts w:hint="eastAsia" w:ascii="宋体" w:hAnsi="宋体" w:eastAsia="宋体" w:cs="宋体"/>
                      <w:i w:val="0"/>
                      <w:iCs w:val="0"/>
                      <w:color w:val="000000"/>
                      <w:kern w:val="0"/>
                      <w:sz w:val="18"/>
                      <w:szCs w:val="18"/>
                      <w:highlight w:val="none"/>
                      <w:u w:val="none"/>
                      <w:lang w:val="en-US" w:eastAsia="zh-CN" w:bidi="ar"/>
                    </w:rPr>
                    <w:t>HR2210</w:t>
                  </w:r>
                </w:p>
              </w:tc>
              <w:tc>
                <w:tcPr>
                  <w:tcW w:w="743"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Arial" w:hAnsi="Arial" w:eastAsia="宋体" w:cs="Arial"/>
                      <w:sz w:val="18"/>
                      <w:szCs w:val="18"/>
                      <w:highlight w:val="none"/>
                      <w:lang w:val="en-US" w:eastAsia="zh-CN"/>
                    </w:rPr>
                  </w:pPr>
                  <w:r>
                    <w:rPr>
                      <w:rFonts w:hint="eastAsia" w:ascii="宋体" w:hAnsi="宋体" w:eastAsia="宋体" w:cs="宋体"/>
                      <w:i w:val="0"/>
                      <w:iCs w:val="0"/>
                      <w:color w:val="000000"/>
                      <w:kern w:val="0"/>
                      <w:sz w:val="18"/>
                      <w:szCs w:val="18"/>
                      <w:highlight w:val="none"/>
                      <w:u w:val="none"/>
                      <w:lang w:val="en-US" w:eastAsia="zh-CN" w:bidi="ar"/>
                    </w:rPr>
                    <w:t>台</w:t>
                  </w:r>
                </w:p>
              </w:tc>
              <w:tc>
                <w:tcPr>
                  <w:tcW w:w="743"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Arial" w:hAnsi="Arial" w:cs="Arial"/>
                      <w:spacing w:val="0"/>
                      <w:sz w:val="18"/>
                      <w:szCs w:val="18"/>
                      <w:highlight w:val="none"/>
                      <w:lang w:val="en-US" w:eastAsia="zh-CN" w:bidi="ar-SA"/>
                    </w:rPr>
                  </w:pPr>
                  <w:r>
                    <w:rPr>
                      <w:rFonts w:hint="eastAsia" w:ascii="宋体" w:hAnsi="宋体" w:eastAsia="宋体" w:cs="宋体"/>
                      <w:i w:val="0"/>
                      <w:iCs w:val="0"/>
                      <w:color w:val="000000"/>
                      <w:kern w:val="0"/>
                      <w:sz w:val="18"/>
                      <w:szCs w:val="18"/>
                      <w:highlight w:val="none"/>
                      <w:u w:val="none"/>
                      <w:lang w:val="en-US" w:eastAsia="zh-CN" w:bidi="ar"/>
                    </w:rPr>
                    <w:t>1</w:t>
                  </w:r>
                </w:p>
              </w:tc>
              <w:tc>
                <w:tcPr>
                  <w:tcW w:w="1524"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sz w:val="18"/>
                      <w:szCs w:val="18"/>
                      <w:highlight w:val="none"/>
                      <w:lang w:val="en-US" w:eastAsia="zh-CN"/>
                    </w:rPr>
                  </w:pPr>
                  <w:r>
                    <w:rPr>
                      <w:rFonts w:hint="eastAsia" w:ascii="宋体" w:hAnsi="宋体" w:eastAsia="宋体" w:cs="宋体"/>
                      <w:i w:val="0"/>
                      <w:iCs w:val="0"/>
                      <w:color w:val="000000"/>
                      <w:kern w:val="0"/>
                      <w:sz w:val="18"/>
                      <w:szCs w:val="18"/>
                      <w:highlight w:val="none"/>
                      <w:u w:val="none"/>
                      <w:lang w:val="en-US" w:eastAsia="zh-CN" w:bidi="ar"/>
                    </w:rPr>
                    <w:t>正式施工前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4" w:hRule="atLeast"/>
                <w:jc w:val="center"/>
              </w:trPr>
              <w:tc>
                <w:tcPr>
                  <w:tcW w:w="1887" w:type="dxa"/>
                  <w:tcBorders>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sz w:val="18"/>
                      <w:szCs w:val="18"/>
                      <w:highlight w:val="none"/>
                      <w:lang w:val="en-US" w:eastAsia="zh-CN"/>
                    </w:rPr>
                  </w:pPr>
                  <w:r>
                    <w:rPr>
                      <w:rFonts w:hint="eastAsia" w:ascii="宋体" w:hAnsi="宋体" w:eastAsia="宋体" w:cs="宋体"/>
                      <w:i w:val="0"/>
                      <w:iCs w:val="0"/>
                      <w:color w:val="000000"/>
                      <w:kern w:val="0"/>
                      <w:sz w:val="18"/>
                      <w:szCs w:val="18"/>
                      <w:highlight w:val="none"/>
                      <w:u w:val="none"/>
                      <w:lang w:val="en-US" w:eastAsia="zh-CN" w:bidi="ar"/>
                    </w:rPr>
                    <w:t>电锤</w:t>
                  </w:r>
                </w:p>
              </w:tc>
              <w:tc>
                <w:tcPr>
                  <w:tcW w:w="1877"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kern w:val="0"/>
                      <w:sz w:val="18"/>
                      <w:szCs w:val="18"/>
                      <w:highlight w:val="none"/>
                      <w:lang w:val="en-US" w:eastAsia="zh-CN" w:bidi="ar-SA"/>
                    </w:rPr>
                  </w:pPr>
                  <w:r>
                    <w:rPr>
                      <w:rFonts w:hint="eastAsia" w:ascii="宋体" w:hAnsi="宋体" w:eastAsia="宋体" w:cs="宋体"/>
                      <w:i w:val="0"/>
                      <w:iCs w:val="0"/>
                      <w:color w:val="000000"/>
                      <w:kern w:val="0"/>
                      <w:sz w:val="18"/>
                      <w:szCs w:val="18"/>
                      <w:highlight w:val="none"/>
                      <w:u w:val="none"/>
                      <w:lang w:val="en-US" w:eastAsia="zh-CN" w:bidi="ar"/>
                    </w:rPr>
                    <w:t>HR2010</w:t>
                  </w:r>
                </w:p>
              </w:tc>
              <w:tc>
                <w:tcPr>
                  <w:tcW w:w="743"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Arial" w:hAnsi="Arial" w:eastAsia="宋体" w:cs="Arial"/>
                      <w:sz w:val="18"/>
                      <w:szCs w:val="18"/>
                      <w:highlight w:val="none"/>
                      <w:lang w:val="en-US" w:eastAsia="zh-CN"/>
                    </w:rPr>
                  </w:pPr>
                  <w:r>
                    <w:rPr>
                      <w:rFonts w:hint="eastAsia" w:ascii="宋体" w:hAnsi="宋体" w:eastAsia="宋体" w:cs="宋体"/>
                      <w:i w:val="0"/>
                      <w:iCs w:val="0"/>
                      <w:color w:val="000000"/>
                      <w:kern w:val="0"/>
                      <w:sz w:val="18"/>
                      <w:szCs w:val="18"/>
                      <w:highlight w:val="none"/>
                      <w:u w:val="none"/>
                      <w:lang w:val="en-US" w:eastAsia="zh-CN" w:bidi="ar"/>
                    </w:rPr>
                    <w:t>台</w:t>
                  </w:r>
                </w:p>
              </w:tc>
              <w:tc>
                <w:tcPr>
                  <w:tcW w:w="743"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Arial" w:hAnsi="Arial" w:cs="Arial"/>
                      <w:spacing w:val="0"/>
                      <w:sz w:val="18"/>
                      <w:szCs w:val="18"/>
                      <w:highlight w:val="none"/>
                      <w:lang w:val="en-US" w:eastAsia="zh-CN" w:bidi="ar-SA"/>
                    </w:rPr>
                  </w:pPr>
                  <w:r>
                    <w:rPr>
                      <w:rFonts w:hint="eastAsia" w:ascii="宋体" w:hAnsi="宋体" w:eastAsia="宋体" w:cs="宋体"/>
                      <w:i w:val="0"/>
                      <w:iCs w:val="0"/>
                      <w:color w:val="000000"/>
                      <w:kern w:val="0"/>
                      <w:sz w:val="18"/>
                      <w:szCs w:val="18"/>
                      <w:highlight w:val="none"/>
                      <w:u w:val="none"/>
                      <w:lang w:val="en-US" w:eastAsia="zh-CN" w:bidi="ar"/>
                    </w:rPr>
                    <w:t>1</w:t>
                  </w:r>
                </w:p>
              </w:tc>
              <w:tc>
                <w:tcPr>
                  <w:tcW w:w="1524"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sz w:val="18"/>
                      <w:szCs w:val="18"/>
                      <w:highlight w:val="none"/>
                      <w:lang w:val="en-US" w:eastAsia="zh-CN"/>
                    </w:rPr>
                  </w:pPr>
                  <w:r>
                    <w:rPr>
                      <w:rFonts w:hint="eastAsia" w:ascii="宋体" w:hAnsi="宋体" w:eastAsia="宋体" w:cs="宋体"/>
                      <w:i w:val="0"/>
                      <w:iCs w:val="0"/>
                      <w:color w:val="000000"/>
                      <w:kern w:val="0"/>
                      <w:sz w:val="18"/>
                      <w:szCs w:val="18"/>
                      <w:highlight w:val="none"/>
                      <w:u w:val="none"/>
                      <w:lang w:val="en-US" w:eastAsia="zh-CN" w:bidi="ar"/>
                    </w:rPr>
                    <w:t>正式施工前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4" w:hRule="atLeast"/>
                <w:jc w:val="center"/>
              </w:trPr>
              <w:tc>
                <w:tcPr>
                  <w:tcW w:w="1887" w:type="dxa"/>
                  <w:tcBorders>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sz w:val="18"/>
                      <w:szCs w:val="18"/>
                      <w:highlight w:val="none"/>
                      <w:lang w:val="en-US" w:eastAsia="zh-CN"/>
                    </w:rPr>
                  </w:pPr>
                  <w:r>
                    <w:rPr>
                      <w:rFonts w:hint="eastAsia" w:ascii="宋体" w:hAnsi="宋体" w:eastAsia="宋体" w:cs="宋体"/>
                      <w:i w:val="0"/>
                      <w:iCs w:val="0"/>
                      <w:color w:val="000000"/>
                      <w:kern w:val="0"/>
                      <w:sz w:val="18"/>
                      <w:szCs w:val="18"/>
                      <w:highlight w:val="none"/>
                      <w:u w:val="none"/>
                      <w:lang w:val="en-US" w:eastAsia="zh-CN" w:bidi="ar"/>
                    </w:rPr>
                    <w:t>钢筋剪切机</w:t>
                  </w:r>
                </w:p>
              </w:tc>
              <w:tc>
                <w:tcPr>
                  <w:tcW w:w="1877"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kern w:val="0"/>
                      <w:sz w:val="18"/>
                      <w:szCs w:val="18"/>
                      <w:highlight w:val="none"/>
                      <w:lang w:val="en-US" w:eastAsia="zh-CN" w:bidi="ar-SA"/>
                    </w:rPr>
                  </w:pPr>
                  <w:r>
                    <w:rPr>
                      <w:rFonts w:hint="eastAsia" w:ascii="宋体" w:hAnsi="宋体" w:eastAsia="宋体" w:cs="宋体"/>
                      <w:i w:val="0"/>
                      <w:iCs w:val="0"/>
                      <w:color w:val="000000"/>
                      <w:kern w:val="0"/>
                      <w:sz w:val="18"/>
                      <w:szCs w:val="18"/>
                      <w:highlight w:val="none"/>
                      <w:u w:val="none"/>
                      <w:lang w:val="en-US" w:eastAsia="zh-CN" w:bidi="ar"/>
                    </w:rPr>
                    <w:t>GQ40</w:t>
                  </w:r>
                </w:p>
              </w:tc>
              <w:tc>
                <w:tcPr>
                  <w:tcW w:w="743"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Arial" w:hAnsi="Arial" w:eastAsia="宋体" w:cs="Arial"/>
                      <w:sz w:val="18"/>
                      <w:szCs w:val="18"/>
                      <w:highlight w:val="none"/>
                      <w:lang w:val="en-US" w:eastAsia="zh-CN"/>
                    </w:rPr>
                  </w:pPr>
                  <w:r>
                    <w:rPr>
                      <w:rFonts w:hint="eastAsia" w:ascii="宋体" w:hAnsi="宋体" w:eastAsia="宋体" w:cs="宋体"/>
                      <w:i w:val="0"/>
                      <w:iCs w:val="0"/>
                      <w:color w:val="000000"/>
                      <w:kern w:val="0"/>
                      <w:sz w:val="18"/>
                      <w:szCs w:val="18"/>
                      <w:highlight w:val="none"/>
                      <w:u w:val="none"/>
                      <w:lang w:val="en-US" w:eastAsia="zh-CN" w:bidi="ar"/>
                    </w:rPr>
                    <w:t>台</w:t>
                  </w:r>
                </w:p>
              </w:tc>
              <w:tc>
                <w:tcPr>
                  <w:tcW w:w="743"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Arial" w:hAnsi="Arial" w:cs="Arial"/>
                      <w:spacing w:val="0"/>
                      <w:sz w:val="18"/>
                      <w:szCs w:val="18"/>
                      <w:highlight w:val="none"/>
                      <w:lang w:val="en-US" w:eastAsia="zh-CN" w:bidi="ar-SA"/>
                    </w:rPr>
                  </w:pPr>
                  <w:r>
                    <w:rPr>
                      <w:rFonts w:hint="eastAsia" w:ascii="宋体" w:hAnsi="宋体" w:eastAsia="宋体" w:cs="宋体"/>
                      <w:i w:val="0"/>
                      <w:iCs w:val="0"/>
                      <w:color w:val="000000"/>
                      <w:kern w:val="0"/>
                      <w:sz w:val="18"/>
                      <w:szCs w:val="18"/>
                      <w:highlight w:val="none"/>
                      <w:u w:val="none"/>
                      <w:lang w:val="en-US" w:eastAsia="zh-CN" w:bidi="ar"/>
                    </w:rPr>
                    <w:t>4</w:t>
                  </w:r>
                </w:p>
              </w:tc>
              <w:tc>
                <w:tcPr>
                  <w:tcW w:w="1524"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sz w:val="18"/>
                      <w:szCs w:val="18"/>
                      <w:highlight w:val="none"/>
                      <w:lang w:val="en-US" w:eastAsia="zh-CN"/>
                    </w:rPr>
                  </w:pPr>
                  <w:r>
                    <w:rPr>
                      <w:rFonts w:hint="eastAsia" w:ascii="宋体" w:hAnsi="宋体" w:eastAsia="宋体" w:cs="宋体"/>
                      <w:i w:val="0"/>
                      <w:iCs w:val="0"/>
                      <w:color w:val="000000"/>
                      <w:kern w:val="0"/>
                      <w:sz w:val="18"/>
                      <w:szCs w:val="18"/>
                      <w:highlight w:val="none"/>
                      <w:u w:val="none"/>
                      <w:lang w:val="en-US" w:eastAsia="zh-CN" w:bidi="ar"/>
                    </w:rPr>
                    <w:t>正式施工前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4" w:hRule="atLeast"/>
                <w:jc w:val="center"/>
              </w:trPr>
              <w:tc>
                <w:tcPr>
                  <w:tcW w:w="1887" w:type="dxa"/>
                  <w:tcBorders>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sz w:val="18"/>
                      <w:szCs w:val="18"/>
                      <w:highlight w:val="none"/>
                      <w:lang w:val="en-US" w:eastAsia="zh-CN"/>
                    </w:rPr>
                  </w:pPr>
                  <w:r>
                    <w:rPr>
                      <w:rFonts w:hint="eastAsia" w:ascii="宋体" w:hAnsi="宋体" w:eastAsia="宋体" w:cs="宋体"/>
                      <w:i w:val="0"/>
                      <w:iCs w:val="0"/>
                      <w:color w:val="000000"/>
                      <w:kern w:val="0"/>
                      <w:sz w:val="18"/>
                      <w:szCs w:val="18"/>
                      <w:highlight w:val="none"/>
                      <w:u w:val="none"/>
                      <w:lang w:val="en-US" w:eastAsia="zh-CN" w:bidi="ar"/>
                    </w:rPr>
                    <w:t>钢筋弯曲机</w:t>
                  </w:r>
                </w:p>
              </w:tc>
              <w:tc>
                <w:tcPr>
                  <w:tcW w:w="1877"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kern w:val="0"/>
                      <w:sz w:val="18"/>
                      <w:szCs w:val="18"/>
                      <w:highlight w:val="none"/>
                      <w:lang w:val="en-US" w:eastAsia="zh-CN" w:bidi="ar-SA"/>
                    </w:rPr>
                  </w:pPr>
                  <w:r>
                    <w:rPr>
                      <w:rFonts w:hint="eastAsia" w:ascii="宋体" w:hAnsi="宋体" w:eastAsia="宋体" w:cs="宋体"/>
                      <w:i w:val="0"/>
                      <w:iCs w:val="0"/>
                      <w:color w:val="000000"/>
                      <w:kern w:val="0"/>
                      <w:sz w:val="18"/>
                      <w:szCs w:val="18"/>
                      <w:highlight w:val="none"/>
                      <w:u w:val="none"/>
                      <w:lang w:val="en-US" w:eastAsia="zh-CN" w:bidi="ar"/>
                    </w:rPr>
                    <w:t>GW40</w:t>
                  </w:r>
                </w:p>
              </w:tc>
              <w:tc>
                <w:tcPr>
                  <w:tcW w:w="743"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Arial" w:hAnsi="Arial" w:eastAsia="宋体" w:cs="Arial"/>
                      <w:sz w:val="18"/>
                      <w:szCs w:val="18"/>
                      <w:highlight w:val="none"/>
                      <w:lang w:val="en-US" w:eastAsia="zh-CN"/>
                    </w:rPr>
                  </w:pPr>
                  <w:r>
                    <w:rPr>
                      <w:rFonts w:hint="eastAsia" w:ascii="宋体" w:hAnsi="宋体" w:eastAsia="宋体" w:cs="宋体"/>
                      <w:i w:val="0"/>
                      <w:iCs w:val="0"/>
                      <w:color w:val="000000"/>
                      <w:kern w:val="0"/>
                      <w:sz w:val="18"/>
                      <w:szCs w:val="18"/>
                      <w:highlight w:val="none"/>
                      <w:u w:val="none"/>
                      <w:lang w:val="en-US" w:eastAsia="zh-CN" w:bidi="ar"/>
                    </w:rPr>
                    <w:t>台</w:t>
                  </w:r>
                </w:p>
              </w:tc>
              <w:tc>
                <w:tcPr>
                  <w:tcW w:w="743"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Arial" w:hAnsi="Arial" w:cs="Arial"/>
                      <w:spacing w:val="0"/>
                      <w:sz w:val="18"/>
                      <w:szCs w:val="18"/>
                      <w:highlight w:val="none"/>
                      <w:lang w:val="en-US" w:eastAsia="zh-CN" w:bidi="ar-SA"/>
                    </w:rPr>
                  </w:pPr>
                  <w:r>
                    <w:rPr>
                      <w:rFonts w:hint="eastAsia" w:ascii="宋体" w:hAnsi="宋体" w:eastAsia="宋体" w:cs="宋体"/>
                      <w:i w:val="0"/>
                      <w:iCs w:val="0"/>
                      <w:color w:val="000000"/>
                      <w:kern w:val="0"/>
                      <w:sz w:val="18"/>
                      <w:szCs w:val="18"/>
                      <w:highlight w:val="none"/>
                      <w:u w:val="none"/>
                      <w:lang w:val="en-US" w:eastAsia="zh-CN" w:bidi="ar"/>
                    </w:rPr>
                    <w:t>4</w:t>
                  </w:r>
                </w:p>
              </w:tc>
              <w:tc>
                <w:tcPr>
                  <w:tcW w:w="1524"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sz w:val="18"/>
                      <w:szCs w:val="18"/>
                      <w:highlight w:val="none"/>
                      <w:lang w:val="en-US" w:eastAsia="zh-CN"/>
                    </w:rPr>
                  </w:pPr>
                  <w:r>
                    <w:rPr>
                      <w:rFonts w:hint="eastAsia" w:ascii="宋体" w:hAnsi="宋体" w:eastAsia="宋体" w:cs="宋体"/>
                      <w:i w:val="0"/>
                      <w:iCs w:val="0"/>
                      <w:color w:val="000000"/>
                      <w:kern w:val="0"/>
                      <w:sz w:val="18"/>
                      <w:szCs w:val="18"/>
                      <w:highlight w:val="none"/>
                      <w:u w:val="none"/>
                      <w:lang w:val="en-US" w:eastAsia="zh-CN" w:bidi="ar"/>
                    </w:rPr>
                    <w:t>正式施工前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4" w:hRule="atLeast"/>
                <w:jc w:val="center"/>
              </w:trPr>
              <w:tc>
                <w:tcPr>
                  <w:tcW w:w="1887" w:type="dxa"/>
                  <w:tcBorders>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sz w:val="18"/>
                      <w:szCs w:val="18"/>
                      <w:highlight w:val="none"/>
                      <w:lang w:val="en-US" w:eastAsia="zh-CN"/>
                    </w:rPr>
                  </w:pPr>
                  <w:r>
                    <w:rPr>
                      <w:rFonts w:hint="eastAsia" w:ascii="宋体" w:hAnsi="宋体" w:eastAsia="宋体" w:cs="宋体"/>
                      <w:i w:val="0"/>
                      <w:iCs w:val="0"/>
                      <w:color w:val="000000"/>
                      <w:kern w:val="0"/>
                      <w:sz w:val="18"/>
                      <w:szCs w:val="18"/>
                      <w:highlight w:val="none"/>
                      <w:u w:val="none"/>
                      <w:lang w:val="en-US" w:eastAsia="zh-CN" w:bidi="ar"/>
                    </w:rPr>
                    <w:t>钢筋调直机</w:t>
                  </w:r>
                </w:p>
              </w:tc>
              <w:tc>
                <w:tcPr>
                  <w:tcW w:w="1877"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kern w:val="0"/>
                      <w:sz w:val="18"/>
                      <w:szCs w:val="18"/>
                      <w:highlight w:val="none"/>
                      <w:lang w:val="en-US" w:eastAsia="zh-CN" w:bidi="ar-SA"/>
                    </w:rPr>
                  </w:pPr>
                  <w:r>
                    <w:rPr>
                      <w:rFonts w:hint="eastAsia" w:ascii="宋体" w:hAnsi="宋体" w:eastAsia="宋体" w:cs="宋体"/>
                      <w:i w:val="0"/>
                      <w:iCs w:val="0"/>
                      <w:color w:val="000000"/>
                      <w:kern w:val="0"/>
                      <w:sz w:val="18"/>
                      <w:szCs w:val="18"/>
                      <w:highlight w:val="none"/>
                      <w:u w:val="none"/>
                      <w:lang w:val="en-US" w:eastAsia="zh-CN" w:bidi="ar"/>
                    </w:rPr>
                    <w:t>GZ4-12</w:t>
                  </w:r>
                </w:p>
              </w:tc>
              <w:tc>
                <w:tcPr>
                  <w:tcW w:w="743"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Arial" w:hAnsi="Arial" w:eastAsia="宋体" w:cs="Arial"/>
                      <w:sz w:val="18"/>
                      <w:szCs w:val="18"/>
                      <w:highlight w:val="none"/>
                      <w:lang w:val="en-US" w:eastAsia="zh-CN"/>
                    </w:rPr>
                  </w:pPr>
                  <w:r>
                    <w:rPr>
                      <w:rFonts w:hint="eastAsia" w:ascii="宋体" w:hAnsi="宋体" w:eastAsia="宋体" w:cs="宋体"/>
                      <w:i w:val="0"/>
                      <w:iCs w:val="0"/>
                      <w:color w:val="000000"/>
                      <w:kern w:val="0"/>
                      <w:sz w:val="18"/>
                      <w:szCs w:val="18"/>
                      <w:highlight w:val="none"/>
                      <w:u w:val="none"/>
                      <w:lang w:val="en-US" w:eastAsia="zh-CN" w:bidi="ar"/>
                    </w:rPr>
                    <w:t>台</w:t>
                  </w:r>
                </w:p>
              </w:tc>
              <w:tc>
                <w:tcPr>
                  <w:tcW w:w="743"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Arial" w:hAnsi="Arial" w:cs="Arial"/>
                      <w:spacing w:val="0"/>
                      <w:sz w:val="18"/>
                      <w:szCs w:val="18"/>
                      <w:highlight w:val="none"/>
                      <w:lang w:val="en-US" w:eastAsia="zh-CN" w:bidi="ar-SA"/>
                    </w:rPr>
                  </w:pPr>
                  <w:r>
                    <w:rPr>
                      <w:rFonts w:hint="eastAsia" w:ascii="宋体" w:hAnsi="宋体" w:eastAsia="宋体" w:cs="宋体"/>
                      <w:i w:val="0"/>
                      <w:iCs w:val="0"/>
                      <w:color w:val="000000"/>
                      <w:kern w:val="0"/>
                      <w:sz w:val="18"/>
                      <w:szCs w:val="18"/>
                      <w:highlight w:val="none"/>
                      <w:u w:val="none"/>
                      <w:lang w:val="en-US" w:eastAsia="zh-CN" w:bidi="ar"/>
                    </w:rPr>
                    <w:t>2</w:t>
                  </w:r>
                </w:p>
              </w:tc>
              <w:tc>
                <w:tcPr>
                  <w:tcW w:w="1524"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sz w:val="18"/>
                      <w:szCs w:val="18"/>
                      <w:highlight w:val="none"/>
                      <w:lang w:val="en-US" w:eastAsia="zh-CN"/>
                    </w:rPr>
                  </w:pPr>
                  <w:r>
                    <w:rPr>
                      <w:rFonts w:hint="eastAsia" w:ascii="宋体" w:hAnsi="宋体" w:eastAsia="宋体" w:cs="宋体"/>
                      <w:i w:val="0"/>
                      <w:iCs w:val="0"/>
                      <w:color w:val="000000"/>
                      <w:kern w:val="0"/>
                      <w:sz w:val="18"/>
                      <w:szCs w:val="18"/>
                      <w:highlight w:val="none"/>
                      <w:u w:val="none"/>
                      <w:lang w:val="en-US" w:eastAsia="zh-CN" w:bidi="ar"/>
                    </w:rPr>
                    <w:t>正式施工前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4" w:hRule="atLeast"/>
                <w:jc w:val="center"/>
              </w:trPr>
              <w:tc>
                <w:tcPr>
                  <w:tcW w:w="1887" w:type="dxa"/>
                  <w:tcBorders>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sz w:val="18"/>
                      <w:szCs w:val="18"/>
                      <w:highlight w:val="none"/>
                      <w:lang w:val="en-US" w:eastAsia="zh-CN"/>
                    </w:rPr>
                  </w:pPr>
                  <w:r>
                    <w:rPr>
                      <w:rFonts w:hint="eastAsia" w:ascii="宋体" w:hAnsi="宋体" w:eastAsia="宋体" w:cs="宋体"/>
                      <w:i w:val="0"/>
                      <w:iCs w:val="0"/>
                      <w:color w:val="000000"/>
                      <w:kern w:val="0"/>
                      <w:sz w:val="18"/>
                      <w:szCs w:val="18"/>
                      <w:highlight w:val="none"/>
                      <w:u w:val="none"/>
                      <w:lang w:val="en-US" w:eastAsia="zh-CN" w:bidi="ar"/>
                    </w:rPr>
                    <w:t>混凝土振动棒</w:t>
                  </w:r>
                </w:p>
              </w:tc>
              <w:tc>
                <w:tcPr>
                  <w:tcW w:w="1877"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kern w:val="0"/>
                      <w:sz w:val="18"/>
                      <w:szCs w:val="18"/>
                      <w:highlight w:val="none"/>
                      <w:lang w:val="en-US" w:eastAsia="zh-CN" w:bidi="ar-SA"/>
                    </w:rPr>
                  </w:pPr>
                  <w:r>
                    <w:rPr>
                      <w:rFonts w:hint="eastAsia" w:ascii="宋体" w:hAnsi="宋体" w:eastAsia="宋体" w:cs="宋体"/>
                      <w:i w:val="0"/>
                      <w:iCs w:val="0"/>
                      <w:color w:val="000000"/>
                      <w:kern w:val="0"/>
                      <w:sz w:val="18"/>
                      <w:szCs w:val="18"/>
                      <w:highlight w:val="none"/>
                      <w:u w:val="none"/>
                      <w:lang w:val="en-US" w:eastAsia="zh-CN" w:bidi="ar"/>
                    </w:rPr>
                    <w:t>ZG-50</w:t>
                  </w:r>
                </w:p>
              </w:tc>
              <w:tc>
                <w:tcPr>
                  <w:tcW w:w="743"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Arial" w:hAnsi="Arial" w:eastAsia="宋体" w:cs="Arial"/>
                      <w:sz w:val="18"/>
                      <w:szCs w:val="18"/>
                      <w:highlight w:val="none"/>
                      <w:lang w:val="en-US" w:eastAsia="zh-CN"/>
                    </w:rPr>
                  </w:pPr>
                  <w:r>
                    <w:rPr>
                      <w:rFonts w:hint="eastAsia" w:ascii="宋体" w:hAnsi="宋体" w:eastAsia="宋体" w:cs="宋体"/>
                      <w:i w:val="0"/>
                      <w:iCs w:val="0"/>
                      <w:color w:val="000000"/>
                      <w:kern w:val="0"/>
                      <w:sz w:val="18"/>
                      <w:szCs w:val="18"/>
                      <w:highlight w:val="none"/>
                      <w:u w:val="none"/>
                      <w:lang w:val="en-US" w:eastAsia="zh-CN" w:bidi="ar"/>
                    </w:rPr>
                    <w:t>台</w:t>
                  </w:r>
                </w:p>
              </w:tc>
              <w:tc>
                <w:tcPr>
                  <w:tcW w:w="743"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Arial" w:hAnsi="Arial" w:cs="Arial"/>
                      <w:spacing w:val="0"/>
                      <w:sz w:val="18"/>
                      <w:szCs w:val="18"/>
                      <w:highlight w:val="none"/>
                      <w:lang w:val="en-US" w:eastAsia="zh-CN" w:bidi="ar-SA"/>
                    </w:rPr>
                  </w:pPr>
                  <w:r>
                    <w:rPr>
                      <w:rFonts w:hint="eastAsia" w:ascii="宋体" w:hAnsi="宋体" w:eastAsia="宋体" w:cs="宋体"/>
                      <w:i w:val="0"/>
                      <w:iCs w:val="0"/>
                      <w:color w:val="000000"/>
                      <w:kern w:val="0"/>
                      <w:sz w:val="18"/>
                      <w:szCs w:val="18"/>
                      <w:highlight w:val="none"/>
                      <w:u w:val="none"/>
                      <w:lang w:val="en-US" w:eastAsia="zh-CN" w:bidi="ar"/>
                    </w:rPr>
                    <w:t>5</w:t>
                  </w:r>
                </w:p>
              </w:tc>
              <w:tc>
                <w:tcPr>
                  <w:tcW w:w="1524"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sz w:val="18"/>
                      <w:szCs w:val="18"/>
                      <w:highlight w:val="none"/>
                      <w:lang w:val="en-US" w:eastAsia="zh-CN"/>
                    </w:rPr>
                  </w:pPr>
                  <w:r>
                    <w:rPr>
                      <w:rFonts w:hint="eastAsia" w:ascii="宋体" w:hAnsi="宋体" w:eastAsia="宋体" w:cs="宋体"/>
                      <w:i w:val="0"/>
                      <w:iCs w:val="0"/>
                      <w:color w:val="000000"/>
                      <w:kern w:val="0"/>
                      <w:sz w:val="18"/>
                      <w:szCs w:val="18"/>
                      <w:highlight w:val="none"/>
                      <w:u w:val="none"/>
                      <w:lang w:val="en-US" w:eastAsia="zh-CN" w:bidi="ar"/>
                    </w:rPr>
                    <w:t>正式施工前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4" w:hRule="atLeast"/>
                <w:jc w:val="center"/>
              </w:trPr>
              <w:tc>
                <w:tcPr>
                  <w:tcW w:w="1887" w:type="dxa"/>
                  <w:tcBorders>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lang w:val="en-US" w:eastAsia="zh-CN" w:bidi="ar-SA"/>
                    </w:rPr>
                  </w:pPr>
                  <w:r>
                    <w:rPr>
                      <w:rFonts w:hint="eastAsia" w:ascii="宋体" w:hAnsi="宋体" w:eastAsia="宋体" w:cs="宋体"/>
                      <w:i w:val="0"/>
                      <w:iCs w:val="0"/>
                      <w:color w:val="000000"/>
                      <w:kern w:val="0"/>
                      <w:sz w:val="18"/>
                      <w:szCs w:val="18"/>
                      <w:highlight w:val="none"/>
                      <w:u w:val="none"/>
                      <w:lang w:val="en-US" w:eastAsia="zh-CN" w:bidi="ar"/>
                    </w:rPr>
                    <w:t>移动式空压机</w:t>
                  </w:r>
                </w:p>
              </w:tc>
              <w:tc>
                <w:tcPr>
                  <w:tcW w:w="1877"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kern w:val="0"/>
                      <w:sz w:val="18"/>
                      <w:szCs w:val="18"/>
                      <w:highlight w:val="none"/>
                      <w:lang w:val="en-US" w:eastAsia="zh-CN" w:bidi="ar-SA"/>
                    </w:rPr>
                  </w:pPr>
                  <w:r>
                    <w:rPr>
                      <w:rFonts w:hint="eastAsia" w:ascii="宋体" w:hAnsi="宋体" w:eastAsia="宋体" w:cs="宋体"/>
                      <w:i w:val="0"/>
                      <w:iCs w:val="0"/>
                      <w:color w:val="000000"/>
                      <w:kern w:val="0"/>
                      <w:sz w:val="18"/>
                      <w:szCs w:val="18"/>
                      <w:highlight w:val="none"/>
                      <w:u w:val="none"/>
                      <w:lang w:val="en-US" w:eastAsia="zh-CN" w:bidi="ar"/>
                    </w:rPr>
                    <w:t>0.5m</w:t>
                  </w:r>
                  <w:r>
                    <w:rPr>
                      <w:rFonts w:ascii="楷体" w:hAnsi="楷体" w:eastAsia="楷体" w:cs="楷体"/>
                      <w:i w:val="0"/>
                      <w:iCs w:val="0"/>
                      <w:color w:val="000000"/>
                      <w:kern w:val="0"/>
                      <w:sz w:val="18"/>
                      <w:szCs w:val="18"/>
                      <w:highlight w:val="none"/>
                      <w:u w:val="none"/>
                      <w:vertAlign w:val="superscript"/>
                      <w:lang w:val="en-US" w:eastAsia="zh-CN" w:bidi="ar"/>
                    </w:rPr>
                    <w:t>2</w:t>
                  </w:r>
                  <w:r>
                    <w:rPr>
                      <w:rFonts w:hint="eastAsia" w:ascii="楷体" w:hAnsi="楷体" w:eastAsia="楷体" w:cs="楷体"/>
                      <w:i w:val="0"/>
                      <w:iCs w:val="0"/>
                      <w:color w:val="000000"/>
                      <w:kern w:val="0"/>
                      <w:sz w:val="18"/>
                      <w:szCs w:val="18"/>
                      <w:highlight w:val="none"/>
                      <w:u w:val="none"/>
                      <w:lang w:val="en-US" w:eastAsia="zh-CN" w:bidi="ar"/>
                    </w:rPr>
                    <w:t>/min</w:t>
                  </w:r>
                </w:p>
              </w:tc>
              <w:tc>
                <w:tcPr>
                  <w:tcW w:w="743"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Arial" w:hAnsi="Arial" w:eastAsia="宋体" w:cs="Arial"/>
                      <w:sz w:val="18"/>
                      <w:szCs w:val="18"/>
                      <w:highlight w:val="none"/>
                      <w:lang w:val="en-US" w:eastAsia="zh-CN"/>
                    </w:rPr>
                  </w:pPr>
                  <w:r>
                    <w:rPr>
                      <w:rFonts w:hint="eastAsia" w:ascii="宋体" w:hAnsi="宋体" w:eastAsia="宋体" w:cs="宋体"/>
                      <w:i w:val="0"/>
                      <w:iCs w:val="0"/>
                      <w:color w:val="000000"/>
                      <w:kern w:val="0"/>
                      <w:sz w:val="18"/>
                      <w:szCs w:val="18"/>
                      <w:highlight w:val="none"/>
                      <w:u w:val="none"/>
                      <w:lang w:val="en-US" w:eastAsia="zh-CN" w:bidi="ar"/>
                    </w:rPr>
                    <w:t>台</w:t>
                  </w:r>
                </w:p>
              </w:tc>
              <w:tc>
                <w:tcPr>
                  <w:tcW w:w="743"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Arial" w:hAnsi="Arial" w:cs="Arial"/>
                      <w:spacing w:val="0"/>
                      <w:sz w:val="18"/>
                      <w:szCs w:val="18"/>
                      <w:highlight w:val="none"/>
                      <w:lang w:val="en-US" w:eastAsia="zh-CN" w:bidi="ar-SA"/>
                    </w:rPr>
                  </w:pPr>
                  <w:r>
                    <w:rPr>
                      <w:rFonts w:hint="eastAsia" w:ascii="宋体" w:hAnsi="宋体" w:eastAsia="宋体" w:cs="宋体"/>
                      <w:i w:val="0"/>
                      <w:iCs w:val="0"/>
                      <w:color w:val="000000"/>
                      <w:kern w:val="0"/>
                      <w:sz w:val="18"/>
                      <w:szCs w:val="18"/>
                      <w:highlight w:val="none"/>
                      <w:u w:val="none"/>
                      <w:lang w:val="en-US" w:eastAsia="zh-CN" w:bidi="ar"/>
                    </w:rPr>
                    <w:t>1</w:t>
                  </w:r>
                </w:p>
              </w:tc>
              <w:tc>
                <w:tcPr>
                  <w:tcW w:w="1524"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sz w:val="18"/>
                      <w:szCs w:val="18"/>
                      <w:highlight w:val="none"/>
                      <w:lang w:val="en-US" w:eastAsia="zh-CN"/>
                    </w:rPr>
                  </w:pPr>
                  <w:r>
                    <w:rPr>
                      <w:rFonts w:hint="eastAsia" w:ascii="宋体" w:hAnsi="宋体" w:eastAsia="宋体" w:cs="宋体"/>
                      <w:i w:val="0"/>
                      <w:iCs w:val="0"/>
                      <w:color w:val="000000"/>
                      <w:kern w:val="0"/>
                      <w:sz w:val="18"/>
                      <w:szCs w:val="18"/>
                      <w:highlight w:val="none"/>
                      <w:u w:val="none"/>
                      <w:lang w:val="en-US" w:eastAsia="zh-CN" w:bidi="ar"/>
                    </w:rPr>
                    <w:t>正式施工前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4" w:hRule="atLeast"/>
                <w:jc w:val="center"/>
              </w:trPr>
              <w:tc>
                <w:tcPr>
                  <w:tcW w:w="1887" w:type="dxa"/>
                  <w:tcBorders>
                    <w:right w:val="single" w:color="auto" w:sz="4" w:space="0"/>
                  </w:tcBorders>
                  <w:noWrap w:val="0"/>
                  <w:vAlign w:val="center"/>
                </w:tcPr>
                <w:p>
                  <w:pPr>
                    <w:jc w:val="center"/>
                    <w:textAlignment w:val="center"/>
                    <w:rPr>
                      <w:rFonts w:hint="default" w:ascii="宋体" w:hAnsi="宋体" w:eastAsia="宋体" w:cs="宋体"/>
                      <w:sz w:val="18"/>
                      <w:szCs w:val="18"/>
                      <w:highlight w:val="none"/>
                      <w:lang w:val="en-US" w:eastAsia="zh-CN"/>
                    </w:rPr>
                  </w:pPr>
                  <w:r>
                    <w:rPr>
                      <w:rFonts w:hint="eastAsia" w:ascii="宋体" w:hAnsi="宋体" w:eastAsia="宋体" w:cs="宋体"/>
                      <w:sz w:val="18"/>
                      <w:szCs w:val="18"/>
                      <w:highlight w:val="none"/>
                      <w:lang w:val="en-US" w:eastAsia="zh-CN"/>
                    </w:rPr>
                    <w:t>塔吊</w:t>
                  </w:r>
                </w:p>
              </w:tc>
              <w:tc>
                <w:tcPr>
                  <w:tcW w:w="1877" w:type="dxa"/>
                  <w:tcBorders>
                    <w:left w:val="single" w:color="auto" w:sz="4" w:space="0"/>
                    <w:right w:val="single" w:color="auto" w:sz="4" w:space="0"/>
                  </w:tcBorders>
                  <w:noWrap w:val="0"/>
                  <w:vAlign w:val="center"/>
                </w:tcPr>
                <w:p>
                  <w:pPr>
                    <w:jc w:val="center"/>
                    <w:rPr>
                      <w:rFonts w:hint="default" w:ascii="宋体" w:hAnsi="宋体" w:cs="宋体"/>
                      <w:kern w:val="0"/>
                      <w:sz w:val="18"/>
                      <w:szCs w:val="18"/>
                      <w:highlight w:val="none"/>
                      <w:lang w:val="en-US" w:eastAsia="zh-CN" w:bidi="ar-SA"/>
                    </w:rPr>
                  </w:pPr>
                  <w:r>
                    <w:rPr>
                      <w:rFonts w:hint="eastAsia" w:ascii="宋体" w:hAnsi="宋体" w:cs="宋体"/>
                      <w:kern w:val="0"/>
                      <w:sz w:val="18"/>
                      <w:szCs w:val="18"/>
                      <w:highlight w:val="none"/>
                      <w:lang w:val="en-US" w:eastAsia="zh-CN" w:bidi="ar-SA"/>
                    </w:rPr>
                    <w:t>5010</w:t>
                  </w:r>
                </w:p>
              </w:tc>
              <w:tc>
                <w:tcPr>
                  <w:tcW w:w="743" w:type="dxa"/>
                  <w:tcBorders>
                    <w:left w:val="single" w:color="auto" w:sz="4" w:space="0"/>
                    <w:right w:val="single" w:color="auto" w:sz="4" w:space="0"/>
                  </w:tcBorders>
                  <w:noWrap w:val="0"/>
                  <w:vAlign w:val="center"/>
                </w:tcPr>
                <w:p>
                  <w:pPr>
                    <w:jc w:val="center"/>
                    <w:rPr>
                      <w:rFonts w:hint="default" w:ascii="Arial" w:hAnsi="Arial" w:eastAsia="宋体" w:cs="Arial"/>
                      <w:sz w:val="18"/>
                      <w:szCs w:val="18"/>
                      <w:highlight w:val="none"/>
                      <w:lang w:val="en-US" w:eastAsia="zh-CN"/>
                    </w:rPr>
                  </w:pPr>
                  <w:r>
                    <w:rPr>
                      <w:rFonts w:hint="eastAsia" w:ascii="Arial" w:hAnsi="Arial" w:eastAsia="宋体" w:cs="Arial"/>
                      <w:sz w:val="18"/>
                      <w:szCs w:val="18"/>
                      <w:highlight w:val="none"/>
                      <w:lang w:val="en-US" w:eastAsia="zh-CN"/>
                    </w:rPr>
                    <w:t>台</w:t>
                  </w:r>
                </w:p>
              </w:tc>
              <w:tc>
                <w:tcPr>
                  <w:tcW w:w="743" w:type="dxa"/>
                  <w:tcBorders>
                    <w:left w:val="single" w:color="auto" w:sz="4" w:space="0"/>
                    <w:right w:val="single" w:color="auto" w:sz="4" w:space="0"/>
                  </w:tcBorders>
                  <w:noWrap w:val="0"/>
                  <w:vAlign w:val="center"/>
                </w:tcPr>
                <w:p>
                  <w:pPr>
                    <w:jc w:val="center"/>
                    <w:textAlignment w:val="center"/>
                    <w:rPr>
                      <w:rFonts w:hint="default" w:ascii="Arial" w:hAnsi="Arial" w:cs="Arial"/>
                      <w:spacing w:val="0"/>
                      <w:sz w:val="18"/>
                      <w:szCs w:val="18"/>
                      <w:highlight w:val="none"/>
                      <w:lang w:val="en-US" w:eastAsia="zh-CN" w:bidi="ar-SA"/>
                    </w:rPr>
                  </w:pPr>
                  <w:r>
                    <w:rPr>
                      <w:rFonts w:hint="eastAsia" w:ascii="Arial" w:hAnsi="Arial" w:cs="Arial"/>
                      <w:spacing w:val="0"/>
                      <w:sz w:val="18"/>
                      <w:szCs w:val="18"/>
                      <w:highlight w:val="none"/>
                      <w:lang w:val="en-US" w:eastAsia="zh-CN" w:bidi="ar-SA"/>
                    </w:rPr>
                    <w:t>1</w:t>
                  </w:r>
                </w:p>
              </w:tc>
              <w:tc>
                <w:tcPr>
                  <w:tcW w:w="1524" w:type="dxa"/>
                  <w:tcBorders>
                    <w:left w:val="single" w:color="auto" w:sz="4" w:space="0"/>
                    <w:right w:val="single" w:color="auto" w:sz="4" w:space="0"/>
                  </w:tcBorders>
                  <w:noWrap w:val="0"/>
                  <w:vAlign w:val="top"/>
                </w:tcPr>
                <w:p>
                  <w:pPr>
                    <w:pageBreakBefore w:val="0"/>
                    <w:kinsoku/>
                    <w:overflowPunct/>
                    <w:bidi w:val="0"/>
                    <w:spacing w:line="280" w:lineRule="exact"/>
                    <w:jc w:val="center"/>
                    <w:textAlignment w:val="auto"/>
                    <w:rPr>
                      <w:rFonts w:hint="eastAsia" w:ascii="宋体" w:hAnsi="宋体" w:cs="宋体"/>
                      <w:sz w:val="18"/>
                      <w:szCs w:val="18"/>
                      <w:highlight w:val="none"/>
                      <w:lang w:val="en-US" w:eastAsia="zh-CN"/>
                    </w:rPr>
                  </w:pPr>
                  <w:r>
                    <w:rPr>
                      <w:rFonts w:hint="eastAsia" w:ascii="宋体" w:hAnsi="宋体" w:eastAsia="宋体" w:cs="宋体"/>
                      <w:i w:val="0"/>
                      <w:iCs w:val="0"/>
                      <w:color w:val="000000"/>
                      <w:kern w:val="0"/>
                      <w:sz w:val="18"/>
                      <w:szCs w:val="18"/>
                      <w:highlight w:val="none"/>
                      <w:u w:val="none"/>
                      <w:lang w:val="en-US" w:eastAsia="zh-CN" w:bidi="ar"/>
                    </w:rPr>
                    <w:t>正式施工前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4" w:hRule="atLeast"/>
                <w:jc w:val="center"/>
              </w:trPr>
              <w:tc>
                <w:tcPr>
                  <w:tcW w:w="1887" w:type="dxa"/>
                  <w:tcBorders>
                    <w:right w:val="single" w:color="auto" w:sz="4" w:space="0"/>
                  </w:tcBorders>
                  <w:noWrap w:val="0"/>
                  <w:vAlign w:val="center"/>
                </w:tcPr>
                <w:p>
                  <w:pPr>
                    <w:jc w:val="center"/>
                    <w:textAlignment w:val="center"/>
                    <w:rPr>
                      <w:rFonts w:hint="eastAsia" w:ascii="宋体" w:hAnsi="宋体" w:eastAsia="宋体" w:cs="宋体"/>
                      <w:sz w:val="18"/>
                      <w:szCs w:val="18"/>
                      <w:highlight w:val="none"/>
                      <w:lang w:val="en-US" w:eastAsia="zh-CN"/>
                    </w:rPr>
                  </w:pPr>
                </w:p>
              </w:tc>
              <w:tc>
                <w:tcPr>
                  <w:tcW w:w="1877" w:type="dxa"/>
                  <w:tcBorders>
                    <w:left w:val="single" w:color="auto" w:sz="4" w:space="0"/>
                    <w:right w:val="single" w:color="auto" w:sz="4" w:space="0"/>
                  </w:tcBorders>
                  <w:noWrap w:val="0"/>
                  <w:vAlign w:val="center"/>
                </w:tcPr>
                <w:p>
                  <w:pPr>
                    <w:jc w:val="center"/>
                    <w:rPr>
                      <w:rFonts w:hint="eastAsia" w:ascii="宋体" w:hAnsi="宋体" w:cs="宋体"/>
                      <w:kern w:val="0"/>
                      <w:sz w:val="18"/>
                      <w:szCs w:val="18"/>
                      <w:highlight w:val="none"/>
                      <w:lang w:val="en-US" w:eastAsia="zh-CN" w:bidi="ar-SA"/>
                    </w:rPr>
                  </w:pPr>
                </w:p>
              </w:tc>
              <w:tc>
                <w:tcPr>
                  <w:tcW w:w="743" w:type="dxa"/>
                  <w:tcBorders>
                    <w:left w:val="single" w:color="auto" w:sz="4" w:space="0"/>
                    <w:right w:val="single" w:color="auto" w:sz="4" w:space="0"/>
                  </w:tcBorders>
                  <w:noWrap w:val="0"/>
                  <w:vAlign w:val="center"/>
                </w:tcPr>
                <w:p>
                  <w:pPr>
                    <w:jc w:val="center"/>
                    <w:rPr>
                      <w:rFonts w:hint="default" w:ascii="Arial" w:hAnsi="Arial" w:eastAsia="宋体" w:cs="Arial"/>
                      <w:sz w:val="18"/>
                      <w:szCs w:val="18"/>
                      <w:highlight w:val="none"/>
                      <w:lang w:val="en-US" w:eastAsia="zh-CN"/>
                    </w:rPr>
                  </w:pPr>
                </w:p>
              </w:tc>
              <w:tc>
                <w:tcPr>
                  <w:tcW w:w="743" w:type="dxa"/>
                  <w:tcBorders>
                    <w:left w:val="single" w:color="auto" w:sz="4" w:space="0"/>
                    <w:right w:val="single" w:color="auto" w:sz="4" w:space="0"/>
                  </w:tcBorders>
                  <w:noWrap w:val="0"/>
                  <w:vAlign w:val="center"/>
                </w:tcPr>
                <w:p>
                  <w:pPr>
                    <w:jc w:val="center"/>
                    <w:textAlignment w:val="center"/>
                    <w:rPr>
                      <w:rFonts w:hint="eastAsia" w:ascii="Arial" w:hAnsi="Arial" w:cs="Arial"/>
                      <w:spacing w:val="0"/>
                      <w:sz w:val="18"/>
                      <w:szCs w:val="18"/>
                      <w:highlight w:val="none"/>
                      <w:lang w:val="en-US" w:eastAsia="zh-CN" w:bidi="ar-SA"/>
                    </w:rPr>
                  </w:pPr>
                </w:p>
              </w:tc>
              <w:tc>
                <w:tcPr>
                  <w:tcW w:w="1524" w:type="dxa"/>
                  <w:tcBorders>
                    <w:left w:val="single" w:color="auto" w:sz="4" w:space="0"/>
                    <w:right w:val="single" w:color="auto" w:sz="4" w:space="0"/>
                  </w:tcBorders>
                  <w:noWrap w:val="0"/>
                  <w:vAlign w:val="top"/>
                </w:tcPr>
                <w:p>
                  <w:pPr>
                    <w:pageBreakBefore w:val="0"/>
                    <w:kinsoku/>
                    <w:overflowPunct/>
                    <w:bidi w:val="0"/>
                    <w:spacing w:line="280" w:lineRule="exact"/>
                    <w:jc w:val="center"/>
                    <w:textAlignment w:val="auto"/>
                    <w:rPr>
                      <w:rFonts w:hint="eastAsia" w:ascii="宋体" w:hAnsi="宋体" w:cs="宋体"/>
                      <w:sz w:val="18"/>
                      <w:szCs w:val="18"/>
                      <w:highlight w:val="none"/>
                      <w:lang w:val="en-US" w:eastAsia="zh-CN"/>
                    </w:rPr>
                  </w:pPr>
                </w:p>
              </w:tc>
            </w:tr>
          </w:tbl>
          <w:p>
            <w:pPr>
              <w:spacing w:line="280" w:lineRule="exact"/>
              <w:jc w:val="left"/>
              <w:rPr>
                <w:rFonts w:hint="eastAsia" w:ascii="宋体" w:hAnsi="宋体"/>
                <w:color w:val="auto"/>
                <w:sz w:val="18"/>
                <w:szCs w:val="18"/>
                <w:highlight w:val="none"/>
                <w:vertAlign w:val="baseline"/>
              </w:rPr>
            </w:pPr>
            <w:r>
              <w:rPr>
                <w:rFonts w:hint="eastAsia" w:ascii="宋体" w:hAnsi="宋体"/>
                <w:color w:val="auto"/>
                <w:sz w:val="18"/>
                <w:szCs w:val="18"/>
                <w:highlight w:val="none"/>
                <w:vertAlign w:val="baseline"/>
              </w:rPr>
              <w:t>备注：</w:t>
            </w:r>
          </w:p>
          <w:p>
            <w:pPr>
              <w:spacing w:line="280" w:lineRule="exact"/>
              <w:jc w:val="left"/>
              <w:rPr>
                <w:rFonts w:hint="eastAsia" w:ascii="宋体" w:hAnsi="宋体"/>
                <w:color w:val="auto"/>
                <w:sz w:val="18"/>
                <w:szCs w:val="18"/>
                <w:highlight w:val="none"/>
                <w:vertAlign w:val="baseline"/>
              </w:rPr>
            </w:pPr>
            <w:r>
              <w:rPr>
                <w:rFonts w:hint="eastAsia" w:ascii="宋体" w:hAnsi="宋体"/>
                <w:color w:val="auto"/>
                <w:sz w:val="18"/>
                <w:szCs w:val="18"/>
                <w:highlight w:val="none"/>
                <w:vertAlign w:val="baseline"/>
              </w:rPr>
              <w:t>1.上表仅为主要设备最低要求，项目在实施过程中，如因工期、气候等因素导致设备数量增加的，投选人应无条件响应。中选后，以上设备需配备对应的持有相应证件的机械操作人员和驾驶员。劳务合作人配备的最低设备不低于总承包人实施性施工组织计划的资源配置要求。</w:t>
            </w:r>
          </w:p>
          <w:p>
            <w:pPr>
              <w:spacing w:line="280" w:lineRule="exact"/>
              <w:jc w:val="left"/>
              <w:rPr>
                <w:rFonts w:ascii="宋体" w:hAnsi="宋体"/>
                <w:color w:val="auto"/>
                <w:sz w:val="18"/>
                <w:szCs w:val="18"/>
                <w:highlight w:val="none"/>
                <w:vertAlign w:val="baseline"/>
              </w:rPr>
            </w:pPr>
            <w:r>
              <w:rPr>
                <w:rFonts w:hint="eastAsia" w:ascii="宋体" w:hAnsi="宋体"/>
                <w:color w:val="auto"/>
                <w:sz w:val="18"/>
                <w:szCs w:val="18"/>
                <w:highlight w:val="none"/>
                <w:vertAlign w:val="baseline"/>
              </w:rPr>
              <w:t>2.自有设备需提供购买发票,投选人需保证发票真实有效，并在投选文件中提供的发票网上查验结果截图（国家税务总局全国增值税发票查验平台https://inv-veri.chinatax.gov.cn） ，若为虚假发票，作废标处理。</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roman"/>
    <w:pitch w:val="default"/>
    <w:sig w:usb0="E0002EFF" w:usb1="C000785B" w:usb2="00000009" w:usb3="00000000" w:csb0="400001FF" w:csb1="FFFF0000"/>
  </w:font>
  <w:font w:name="宋体">
    <w:panose1 w:val="02010600030101010101"/>
    <w:charset w:val="81"/>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E2DBECE"/>
    <w:multiLevelType w:val="singleLevel"/>
    <w:tmpl w:val="BE2DBECE"/>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FmMjVjZWMyYThjYzNkNjk1YWMyNGE3N2MyMzkyNGUifQ=="/>
  </w:docVars>
  <w:rsids>
    <w:rsidRoot w:val="2B0920F1"/>
    <w:rsid w:val="0C3B2421"/>
    <w:rsid w:val="0C900909"/>
    <w:rsid w:val="2B0920F1"/>
    <w:rsid w:val="4B4320B3"/>
    <w:rsid w:val="739A1E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qFormat="1" w:uiPriority="39"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sz w:val="21"/>
      <w:lang w:val="en-US" w:eastAsia="zh-CN" w:bidi="ar-SA"/>
    </w:rPr>
  </w:style>
  <w:style w:type="paragraph" w:styleId="3">
    <w:name w:val="heading 2"/>
    <w:basedOn w:val="1"/>
    <w:next w:val="1"/>
    <w:qFormat/>
    <w:uiPriority w:val="0"/>
    <w:pPr>
      <w:keepNext/>
      <w:keepLines/>
      <w:spacing w:before="120" w:after="120" w:line="480" w:lineRule="auto"/>
      <w:outlineLvl w:val="1"/>
    </w:pPr>
    <w:rPr>
      <w:rFonts w:ascii="Arial" w:hAnsi="Arial"/>
      <w:b/>
      <w:bCs/>
      <w:sz w:val="24"/>
      <w:szCs w:val="32"/>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style>
  <w:style w:type="paragraph" w:styleId="4">
    <w:name w:val="toc 4"/>
    <w:basedOn w:val="1"/>
    <w:next w:val="1"/>
    <w:autoRedefine/>
    <w:unhideWhenUsed/>
    <w:qFormat/>
    <w:uiPriority w:val="39"/>
    <w:pPr>
      <w:ind w:left="630"/>
      <w:jc w:val="left"/>
    </w:pPr>
    <w:rPr>
      <w:rFonts w:ascii="Calibri" w:hAnsi="Calibri"/>
      <w:sz w:val="18"/>
      <w:szCs w:val="18"/>
    </w:rPr>
  </w:style>
  <w:style w:type="character" w:customStyle="1" w:styleId="7">
    <w:name w:val="font51"/>
    <w:basedOn w:val="6"/>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3549</Words>
  <Characters>3953</Characters>
  <Lines>0</Lines>
  <Paragraphs>0</Paragraphs>
  <TotalTime>6</TotalTime>
  <ScaleCrop>false</ScaleCrop>
  <LinksUpToDate>false</LinksUpToDate>
  <CharactersWithSpaces>4246</CharactersWithSpaces>
  <Application>WPS Office_12.1.0.16399_F1E327BC-269C-435d-A152-05C5408002CA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2024-11-19T06:29:00Z</dcterms:created>
  <dc:creator>Theresa</dc:creator>
  <cp:lastModifiedBy>丁皓月</cp:lastModifiedBy>
  <dcterms:modified xsi:type="dcterms:W3CDTF">2024-11-19T08:28:29Z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2052-12.1.0.16399</vt:lpwstr>
  </property>
  <property fmtid="{D5CDD505-2E9C-101B-9397-08002B2CF9AE}" pid="3" name="ICV">
    <vt:lpwstr>4EB284F7754047489792FBFF1A48486E_13</vt:lpwstr>
  </property>
</Properties>
</file>